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AF2" w:rsidRDefault="00F63A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a"/>
        <w:tblW w:w="110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0"/>
        <w:gridCol w:w="276"/>
        <w:gridCol w:w="992"/>
        <w:gridCol w:w="1021"/>
        <w:gridCol w:w="840"/>
        <w:gridCol w:w="1208"/>
        <w:gridCol w:w="1686"/>
        <w:gridCol w:w="82"/>
        <w:gridCol w:w="631"/>
        <w:gridCol w:w="659"/>
        <w:gridCol w:w="1285"/>
      </w:tblGrid>
      <w:tr w:rsidR="00F63AF2">
        <w:trPr>
          <w:trHeight w:val="2045"/>
        </w:trPr>
        <w:tc>
          <w:tcPr>
            <w:tcW w:w="11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66677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66676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0"/>
              <w:tblW w:w="1094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940"/>
            </w:tblGrid>
            <w:tr w:rsidR="00F63AF2">
              <w:trPr>
                <w:trHeight w:val="375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63AF2" w:rsidRDefault="009B02F6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                UNIVERSIDAD DE GUADALAJARA</w:t>
                  </w:r>
                </w:p>
                <w:p w:rsidR="00F63AF2" w:rsidRDefault="00F63AF2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F63AF2" w:rsidRDefault="009B02F6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                Centro Universitario de Arte, Arquitectura y Diseño</w:t>
                  </w:r>
                </w:p>
              </w:tc>
            </w:tr>
          </w:tbl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255"/>
        </w:trPr>
        <w:tc>
          <w:tcPr>
            <w:tcW w:w="11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9B02F6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PROGRAMA DE UNIDAD DE APRENDIZAJE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255"/>
        </w:trPr>
        <w:tc>
          <w:tcPr>
            <w:tcW w:w="6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1.-DATOS DE IDENTIFICACIÓN.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F63AF2">
        <w:trPr>
          <w:trHeight w:val="255"/>
        </w:trPr>
        <w:tc>
          <w:tcPr>
            <w:tcW w:w="1108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F63AF2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</w:t>
            </w:r>
            <w:proofErr w:type="gram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1.Nombre</w:t>
            </w:r>
            <w:proofErr w:type="gram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de la unidad de aprendizaje: 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PROYECTO DE FIN DE CARRERA </w:t>
            </w:r>
          </w:p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(Diagnóstico y propuesta preliminar)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1.2. Código de la unidad de aprendizaje: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IB412</w:t>
            </w:r>
          </w:p>
        </w:tc>
      </w:tr>
      <w:tr w:rsidR="00F63AF2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PROYECTOS  URBANISTICOS</w:t>
            </w:r>
            <w:proofErr w:type="gramEnd"/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2570</w:t>
            </w:r>
          </w:p>
        </w:tc>
      </w:tr>
      <w:tr w:rsidR="00F63AF2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Práctica: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F63AF2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 hrs. Semana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horas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horas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 horas</w:t>
            </w:r>
          </w:p>
        </w:tc>
      </w:tr>
      <w:tr w:rsidR="00F63AF2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1.6 Créditos: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1.8. Nivel de formación Profesional: 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1.7. Tipo de curso </w:t>
            </w:r>
            <w:proofErr w:type="gram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( modalidad</w:t>
            </w:r>
            <w:proofErr w:type="gram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):  </w:t>
            </w:r>
          </w:p>
        </w:tc>
      </w:tr>
      <w:tr w:rsidR="00F63AF2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10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Presencial</w:t>
            </w:r>
          </w:p>
        </w:tc>
      </w:tr>
      <w:tr w:rsidR="00F63AF2">
        <w:trPr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1.9 Prerrequisitos: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Planeación Metropolitana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Proyecto urbano de impacto municipal</w:t>
            </w:r>
          </w:p>
        </w:tc>
      </w:tr>
      <w:tr w:rsidR="00F63AF2">
        <w:trPr>
          <w:trHeight w:val="255"/>
        </w:trPr>
        <w:tc>
          <w:tcPr>
            <w:tcW w:w="24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Capacidades y habilidades previas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Capacidad de análisis y evaluación de la estructura urbana y territorial.</w:t>
            </w:r>
          </w:p>
          <w:p w:rsidR="00F63AF2" w:rsidRDefault="00F63AF2">
            <w:pPr>
              <w:spacing w:before="40" w:after="40" w:line="288" w:lineRule="auto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Capacidad de reflexión a partir de contenidos teóricos y prácticos sobre la estructura urbana y territorial.</w:t>
            </w:r>
          </w:p>
          <w:p w:rsidR="00F63AF2" w:rsidRDefault="00F63AF2">
            <w:pPr>
              <w:spacing w:before="40" w:after="40" w:line="288" w:lineRule="auto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Habilidad para identificar, relacionar y contextualizar un problema y su escala en el ámbito urbano o territorial.</w:t>
            </w:r>
          </w:p>
          <w:p w:rsidR="00F63AF2" w:rsidRDefault="00F63AF2">
            <w:pPr>
              <w:spacing w:before="40" w:after="40" w:line="288" w:lineRule="auto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Habilidad para aplicar procesos metodológicos y diagnosticar la estructura urbana y territorial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63AF2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F63AF2">
        <w:trPr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AREA DE FORMACIÓN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De Formación Básica Particular Obligatoria</w:t>
            </w:r>
          </w:p>
        </w:tc>
      </w:tr>
      <w:tr w:rsidR="00F63AF2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Licenciado en Urbanística y Medio Ambiente</w:t>
            </w:r>
          </w:p>
        </w:tc>
      </w:tr>
      <w:tr w:rsidR="00F63AF2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VISIÓN:</w:t>
            </w:r>
          </w:p>
        </w:tc>
      </w:tr>
      <w:tr w:rsidR="00F63AF2">
        <w:trPr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lastRenderedPageBreak/>
              <w:t>El Centro Universitario de Arte, Arquitectura y Diseño es una dependencia de la Universidad de Guadalajara dedicada a formar profesionistas de calidad, innovadores, creativos, sensibles y comprometidos en las disciplinas, las artes, la arquitectura y el di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seño. Sus estudiantes se involucran con su entorno social y el medio ambiente en un marco sustentable, son capaces de incidir a través de la investigación científica y aplicada en el ámbito social, artístico y cultural. En la extensión y difusión de la cul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tura, nuestra comunidad genera y aplica el conocimiento con ética, equidad y respeto a todos los miembros de la sociedad.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El Centro Universitario de Arte, Arquitectura y Diseño es la mejor opción educativa en sus áreas de competencia con fundamento en los procesos creativos y la investigación científica y tecnológica. Cuenta con liderazgo académico internacional que se consol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ida en la calidad de sus programas educativos, su compromiso social y vinculación con los sectores productivos, culturales y económicos. Sus egresados satisfacen con relevante capacidad las demandas sociales, ambientales, productivas y culturales.</w:t>
            </w:r>
          </w:p>
          <w:p w:rsidR="00F63AF2" w:rsidRDefault="00F63AF2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18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PERFIL DEL EGRESADO</w:t>
            </w:r>
          </w:p>
        </w:tc>
      </w:tr>
      <w:tr w:rsidR="00F63AF2">
        <w:trPr>
          <w:trHeight w:val="316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Profesionista que conoce, analiza, diagnostica, planea, proyecta y evalúa propuestas para la solución de la problemática urbana y regional desde un enfoque hacia el desarrollo sustentable, con capacidades para la gestión de propuestas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estrategias de planeación urbana 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territorial  con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conocimientos  teóricos, críticos, históricos, técnicos y socio humanísticos para la adecuada transformación de las sociedades contemporáneas, con ética y compromiso social.</w:t>
            </w: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F63AF2">
        <w:trPr>
          <w:trHeight w:val="255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255"/>
        </w:trPr>
        <w:tc>
          <w:tcPr>
            <w:tcW w:w="9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VÍNCULOS DE LA UNIDAD DE APRENDIZAJE CON LA CARRERA: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F63AF2">
        <w:trPr>
          <w:trHeight w:val="124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alumno será capaz de comprender los conceptos básicos de Diseño Urbano, principalmente de los espacios abiertos y unidades urbanas tomando en consideración su relación con los elementos construidos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 la ciudad, utilizando una metodología que le permita llevar a cabo su aplicación en diagnósticos iniciales, que sustenten sus propuestas de proyectos de Diseño Urbano contemplando la solución de problemáticas medioambientales en espacios específicos 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los centros de población, integrándolos a sus proyectos arquitectónicos.</w:t>
            </w:r>
          </w:p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alumno será capaz de comprender los conceptos básicos de la Planeación, Diseño y evaluación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de  la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estructura urbana y territorial</w:t>
            </w:r>
          </w:p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utilizando una metodología que le permita:</w:t>
            </w:r>
          </w:p>
          <w:p w:rsidR="00F63AF2" w:rsidRDefault="009B02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Analizar las condicionantes y características de la estructura urbana y territorial</w:t>
            </w:r>
          </w:p>
          <w:p w:rsidR="00F63AF2" w:rsidRDefault="009B02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Diagnosticar las causas y efectos de la problemática urbana o territorial.</w:t>
            </w:r>
          </w:p>
          <w:p w:rsidR="00F63AF2" w:rsidRDefault="009B02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Proponer alternativas en coherencia con los preceptos urbanos que fortalezcan una visión integral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equitativa y sustentable.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F63AF2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UNIDADES DE APRENDIZAJE CON QUE SE RELACIONA:</w:t>
            </w:r>
          </w:p>
        </w:tc>
      </w:tr>
      <w:tr w:rsidR="00F63AF2">
        <w:trPr>
          <w:trHeight w:val="350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 recomendable que el alumno haya cursado las materias: Fundamentos conceptuales aplicables al urbanismo, Caracterización geográfica de la población, Procesos legales urbanos y territoriales, Expresión gráfica al entorno, Procesos metodológicos de la plan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eación, Procesos regulatorios del urbanismo, Aplicación de la topografía y la planimetría al urbanismo, Planeación de ciudades medias, Planeación de unidad distrital, Aplicación cartográfica al urbanismo,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Representación técnica urbana, Interpretación de un</w:t>
            </w:r>
            <w:r>
              <w:rPr>
                <w:rFonts w:ascii="Arial" w:eastAsia="Arial" w:hAnsi="Arial" w:cs="Arial"/>
                <w:sz w:val="20"/>
                <w:szCs w:val="20"/>
              </w:rPr>
              <w:t>idades vecina y barrial, Fundamentos de la sociología para el urbanismo, Fundamentos económicos de la ciudad, Fundamentos del diseño bidimensional y tridimensional para el urbanismo, Aplicación estadística al urbanismo y Representación digital.</w:t>
            </w:r>
          </w:p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Posteriorme</w:t>
            </w:r>
            <w:r>
              <w:rPr>
                <w:rFonts w:ascii="Arial" w:eastAsia="Arial" w:hAnsi="Arial" w:cs="Arial"/>
                <w:sz w:val="20"/>
                <w:szCs w:val="20"/>
              </w:rPr>
              <w:t>nte se relaciona directamente con las materias de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Planeación Metropolitana, y Proyecto de impacto metropolitano que se convierten en prerrequisitos de esta asignatura.</w:t>
            </w: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316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3.- OBJETIVO GENERAL:</w:t>
            </w: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350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Proyecto de Fin de Carrera (diagnóstico), tiene como objetivo integrar todos los conocimientos y habilidades obtenidas a lo largo de la carrera y se consolida en un trabajo riguroso y con calidad. El trabajo se centrará en contribuir al desarrollo de 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pacidades y habilidades en ámbito del proyecto urbano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  territorial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 por tanto es fundamental consolidar un diagnóstico apropiado que genere pautas directas hacía la definición de líneas estratégicas clave que se reflejarán en una primera propuesta concep</w:t>
            </w:r>
            <w:r>
              <w:rPr>
                <w:rFonts w:ascii="Arial" w:eastAsia="Arial" w:hAnsi="Arial" w:cs="Arial"/>
                <w:sz w:val="20"/>
                <w:szCs w:val="20"/>
              </w:rPr>
              <w:t>tual del proyecto urbano o territorial que desarrolle cada alumno.</w:t>
            </w: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3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4.- COMPETENCIAS QUE EL ALUMNO DEBERÁ DEMOSTRAR, CON LOS REQUISITOS CORRESPONDIENTES</w:t>
            </w:r>
          </w:p>
        </w:tc>
      </w:tr>
      <w:tr w:rsidR="00F63AF2">
        <w:trPr>
          <w:trHeight w:val="255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COMPETENCIAS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COGNITIVOS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PROCEDIMENTALES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ACTITUDINALES</w:t>
            </w:r>
          </w:p>
        </w:tc>
      </w:tr>
      <w:tr w:rsidR="00F63AF2">
        <w:trPr>
          <w:trHeight w:val="473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1.-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Fomenta la capacidad de apertura, conciencia y sensibilidad a la problemática urbana y territorial. Al mismo tiempo que consolida la capacidad de masa crítica y reflexión en torno a la teoría y práctica del proyecto urbano y territorial.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Identifica los elementos que conforman la estructura urbana y territorial. 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 en equipo un análisis comparativo de los diferentes tipos de análisis y diagnósticos.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 los conceptos teóricos de planeación y proyecto urbano.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Elabora de forma individual o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por  equipo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una exposición de los resultados de  revisiones y análisis.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Sabe investigar las principales políticas locales y globales orientadas a mejorar la calidad urbana en contextos urbanos y territoriales.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Sabe identificar problemas de orden urbano y territorial y analiza metodologías para la realización de diagnósticos.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ejemplos comparativos que le permiten confrontar la teoría y la práctica.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 y expone las características conceptuales signif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icativas y elementos distintivos de los proyectos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relacionados al ejercicio a realizar en el taller.                                                                                                                               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Comparte sus conocimientos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 los compañeros del grupo para el mejor aprovechamiento del ejercicio.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Muestra actitudes de interés por la reflexión y critica comparativamente los proyectos analizados.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preocupa por la búsqueda de información actual sobre los métodos y modelos de la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la planeación y el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proyecto  urbano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 territorial.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dispone a la colaboración en trabajos conjuntos y por equipo.</w:t>
            </w:r>
          </w:p>
          <w:p w:rsidR="00F63AF2" w:rsidRDefault="00F63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F63AF2">
        <w:trPr>
          <w:trHeight w:val="316"/>
        </w:trPr>
        <w:tc>
          <w:tcPr>
            <w:tcW w:w="2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COMPETENCIA 2.- 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Desarrolla habilidades para la contextualización de un proyecto urbano o territorial y el diseño de una metodología de análisis necesarios para el diagnóstico.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 trabajo en equipo, Investiga y reflexiona sobre los factores y elementos de la estructu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 urbana del área de estudio destacando aspectos metodológicos.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Diagnostica las características urbanas y territoriales de un área de estudio.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Distingue las fortalezas, oportunidades, debilidades y amenazas del área de estudio útiles para el diagnóstico.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Integra un documento técnico del proceso de diagnóstico 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F63AF2">
            <w:pPr>
              <w:spacing w:before="40" w:after="40" w:line="288" w:lineRule="auto"/>
              <w:ind w:firstLine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Expone en equipo ante el grupo los avances y aspectos clave en el proceso de diagnóstico de su investigación.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una metodología de análisis y diagnóstico de la estructura urbana y territo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rial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considerando  los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análisis FODAS y DOTS, entre otros.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Sabe elaborar u documento técnico del proceso de diagnóstico integrando herramientas tecnológicas para el análisis cartográfico y la presentación del trabajo.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 una propuesta conceptual o pre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liminar en congruencia con los resultados de su análisis y diagnóstico.</w:t>
            </w:r>
          </w:p>
        </w:tc>
        <w:tc>
          <w:tcPr>
            <w:tcW w:w="25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preocupa socializar sus reflexiones y posibles propuestas incorporando una metodología de análisis y diagnóstico de un área de estudio.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interesa por aplicar los conocimientos teó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ricos a la realidad emergente de fenómenos urbanos y territoriales.</w:t>
            </w:r>
          </w:p>
          <w:p w:rsidR="00F63AF2" w:rsidRDefault="009B02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Está dispuesto a incorporar nuevos procesos y herramientas tecnológicas en su documento técnico y su propuesta conceptual.</w:t>
            </w:r>
          </w:p>
        </w:tc>
      </w:tr>
      <w:tr w:rsidR="00F63AF2">
        <w:trPr>
          <w:trHeight w:val="509"/>
        </w:trPr>
        <w:tc>
          <w:tcPr>
            <w:tcW w:w="2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63AF2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99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5.- METODOLOGÍA DE TRABAJO Y/O ACTIVIDADES PARA EL ALUMNO: Especificar solo los aspectos generales de cómo se desarrollará el curso, para los aspectos particulares y específicos tomar en consideración el formato de LA DOSIFICACIÓN DE LA COMPETENCIA, anexo.</w:t>
            </w:r>
          </w:p>
        </w:tc>
      </w:tr>
      <w:tr w:rsidR="00F63AF2">
        <w:trPr>
          <w:trHeight w:val="316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PARA LA COMPETENCIA 1.- Se contempla el desarrollo de un taller permanente que integre procesos y dinámicas de grupo y trabajo colaborativo que permita fomentar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el visiones multidisciplinares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del fenómeno urbano y territorial. Los resultados se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centraran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en la definición del proceso de análisis y la identificación de metodologías para la elaboración de un diagnóstico en congruencia con una realidad imperante en nuestro contexto urbano y territorial.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 LA COMPETENCIA 2.- se considera la continuación de la modalidad de taller con el objetivo de retroalimentar procesos de debate y socialización de análisis de primeras propuestas conceptuales o preliminares con base en el diagnóstico realizado. Los res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ultados se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concentraran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en el documento técnico y en un trabajo de exposición. 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1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F63AF2" w:rsidRDefault="009B02F6">
            <w:pPr>
              <w:shd w:val="clear" w:color="auto" w:fill="808080"/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6.-SISTEMA DE EVALUACIÓN DEL CURSO</w:t>
            </w:r>
          </w:p>
          <w:p w:rsidR="00F63AF2" w:rsidRDefault="009B02F6">
            <w:pPr>
              <w:shd w:val="clear" w:color="auto" w:fill="808080"/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6. A. ACREDITACIÓN Y EVALUACIÓN. Criterios y mecanismos. (Asistencia, requisitos, exámenes, participación, trabajos, etc.)</w:t>
            </w:r>
          </w:p>
        </w:tc>
      </w:tr>
      <w:tr w:rsidR="00F63AF2">
        <w:trPr>
          <w:trHeight w:val="83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curso se evalúa de manera continua. Para acreditar es necesario contar con el 80% de asistencias. (Art. 20 Reglamento general de evaluación y promoción de alumnos)  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F63AF2" w:rsidRDefault="00F63AF2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Evaluación continua: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Asistencia y cumplimiento en la entrega de avances conforme al programa y calendario esta</w:t>
            </w:r>
            <w:r>
              <w:rPr>
                <w:rFonts w:ascii="Arial" w:eastAsia="Arial" w:hAnsi="Arial" w:cs="Arial"/>
                <w:sz w:val="20"/>
                <w:szCs w:val="20"/>
              </w:rPr>
              <w:t>blecido en cada una de las etapas……………………………………………………………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.………………………………………………………... 30 %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Evaluación Parcial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Cumplimiento de los objetivos establecidos está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considerado  en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2 evaluaciones parciales en congruencia con cada una de las compete</w:t>
            </w:r>
            <w:r>
              <w:rPr>
                <w:rFonts w:ascii="Arial" w:eastAsia="Arial" w:hAnsi="Arial" w:cs="Arial"/>
                <w:sz w:val="20"/>
                <w:szCs w:val="20"/>
              </w:rPr>
              <w:t>ncias establecidas.  Diagnóstico del área de estudio y Propuesta conceptual………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...….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…………… 40%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Evaluación Final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Demostración del cumplimiento de establecido en el programa por medio de la realización del trabajo final de Diagnóstico y propuesta conceptual (d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ocumento y exposición) contemplado en la entrega final del semestre con la evaluación de sinodales……………………………………………………………………………………………………………………..……40 %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......................................................................................100 %                                                                                                                                         </w:t>
            </w:r>
          </w:p>
          <w:p w:rsidR="00F63AF2" w:rsidRDefault="00F63AF2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25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6.B.- CALIFICACIÓN</w:t>
            </w:r>
          </w:p>
        </w:tc>
      </w:tr>
      <w:tr w:rsidR="00F63AF2">
        <w:trPr>
          <w:trHeight w:val="257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COMPETENCIA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ASPECTOS A TOMAR EN CUENTA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% PARCIAL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% FINAL</w:t>
            </w:r>
          </w:p>
        </w:tc>
      </w:tr>
      <w:tr w:rsidR="00F63AF2">
        <w:trPr>
          <w:trHeight w:val="79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1.-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Fomenta la capacidad de apertura, conciencia y sensibilidad a la problemática urbana y territorial. Al mismo tiempo que consolida la capacidad de masa crítica y reflexión en torno a la teoría y práctica del proyecto urbano y territorial.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Participa en diálogos y debates sobre la teoría y práctica del proyecto urbano y territorial.</w:t>
            </w:r>
          </w:p>
          <w:p w:rsidR="00F63AF2" w:rsidRDefault="00F63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63AF2" w:rsidRDefault="009B02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Realiza documentos y presentaciones para exponer los hallazgos en el análisis de la problemática urbana y territorial.</w:t>
            </w:r>
          </w:p>
          <w:p w:rsidR="00F63AF2" w:rsidRDefault="00F63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63AF2" w:rsidRDefault="00F63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63AF2" w:rsidRDefault="009B02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Propone elementos para la identificació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 clara del proceso de diagnóstico.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20 %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20 %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50 %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63AF2" w:rsidRDefault="009B02F6">
      <w:pPr>
        <w:spacing w:before="40" w:after="40" w:line="288" w:lineRule="auto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1"/>
        <w:tblW w:w="11080" w:type="dxa"/>
        <w:tblInd w:w="65" w:type="dxa"/>
        <w:tblLayout w:type="fixed"/>
        <w:tblLook w:val="0400" w:firstRow="0" w:lastRow="0" w:firstColumn="0" w:lastColumn="0" w:noHBand="0" w:noVBand="1"/>
      </w:tblPr>
      <w:tblGrid>
        <w:gridCol w:w="2400"/>
        <w:gridCol w:w="1268"/>
        <w:gridCol w:w="1021"/>
        <w:gridCol w:w="2048"/>
        <w:gridCol w:w="1686"/>
        <w:gridCol w:w="713"/>
        <w:gridCol w:w="659"/>
        <w:gridCol w:w="1285"/>
      </w:tblGrid>
      <w:tr w:rsidR="00F63AF2">
        <w:trPr>
          <w:trHeight w:val="316"/>
        </w:trPr>
        <w:tc>
          <w:tcPr>
            <w:tcW w:w="3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COMPETENCIA 2.- 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Desarrolla habilidades para la contextualización de un proyecto urbano o territorial y el diseño de una metodología de análisis necesarios para el diagnóstico.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9B02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Propone una metodología de análisis y diagnóstico de la estructura urbana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  territorial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F63AF2" w:rsidRDefault="009B02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Realiza una investigación teórica y de campo. </w:t>
            </w:r>
          </w:p>
          <w:p w:rsidR="00F63AF2" w:rsidRDefault="00F63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63AF2" w:rsidRDefault="009B02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 evaluación continua y revisión de avances de la información obtenida estableciendo conclusiones y propuesta 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 propuesta conceptual en congruencia con el diagnóstico realizado.</w:t>
            </w:r>
          </w:p>
          <w:p w:rsidR="00F63AF2" w:rsidRDefault="00F63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63AF2" w:rsidRDefault="009B02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Entrega y expone a tiempo y con claridad un documento técnico y la exposición de un cartel.</w:t>
            </w:r>
          </w:p>
          <w:p w:rsidR="00F63AF2" w:rsidRDefault="00F63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20 %</w:t>
            </w:r>
          </w:p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50 %</w:t>
            </w:r>
          </w:p>
        </w:tc>
      </w:tr>
      <w:tr w:rsidR="00F63AF2">
        <w:trPr>
          <w:trHeight w:val="509"/>
        </w:trPr>
        <w:tc>
          <w:tcPr>
            <w:tcW w:w="3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3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3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3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3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3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3AF2" w:rsidRDefault="00F63AF2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F63AF2">
        <w:trPr>
          <w:trHeight w:val="255"/>
        </w:trPr>
        <w:tc>
          <w:tcPr>
            <w:tcW w:w="1108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F63AF2" w:rsidRDefault="009B02F6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7.- BIBLIOGRAFÍA BASICA. Mínimo la que debe ser leída</w:t>
            </w:r>
          </w:p>
        </w:tc>
      </w:tr>
      <w:tr w:rsidR="00F63AF2">
        <w:trPr>
          <w:trHeight w:val="483"/>
        </w:trPr>
        <w:tc>
          <w:tcPr>
            <w:tcW w:w="1108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Álvarez Enríquez, Lucía, Sánchez Mejorada Fernández, Cristina y San Juan Victoria, Carlos /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Coords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(2010) La gestión Incluyente en las grandes ciudades Universidad Nacional Autónoma de México, Universidad Autónoma Metropolitana Unidad Azcapotzalco, Institu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Nacional de Antropología e Historia y Juan Pablos Editor, México D.F. 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Bassols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Ricardez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Mario / Coord. (2006)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Explorando el régimen urbano en México. Un análisis metropolitano</w:t>
            </w:r>
            <w:r>
              <w:rPr>
                <w:rFonts w:ascii="Arial" w:eastAsia="Arial" w:hAnsi="Arial" w:cs="Arial"/>
                <w:sz w:val="20"/>
                <w:szCs w:val="20"/>
              </w:rPr>
              <w:t>. El Colegio de la Frontera Norte, Agencia para el Desarrollo Urbano Metropol</w:t>
            </w:r>
            <w:r>
              <w:rPr>
                <w:rFonts w:ascii="Arial" w:eastAsia="Arial" w:hAnsi="Arial" w:cs="Arial"/>
                <w:sz w:val="20"/>
                <w:szCs w:val="20"/>
              </w:rPr>
              <w:t>itano de Nuevo León, Universidad Autónoma Metropolitana Iztapalapa y Plaza y Valdés Editores, México D. F.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Castillo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Romón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María y González-Aragón Castellanos, Jorge /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Coords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(2006)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Planificación Territorial y Urbana. Investigaciones recientes en México y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España</w:t>
            </w:r>
            <w:r>
              <w:rPr>
                <w:rFonts w:ascii="Arial" w:eastAsia="Arial" w:hAnsi="Arial" w:cs="Arial"/>
                <w:sz w:val="20"/>
                <w:szCs w:val="20"/>
              </w:rPr>
              <w:t>. Universidad de Valladolid y Universidad Autónoma Metropolitana unidad Xochimilco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Cenecorta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Alfonso Iracheta (2009)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Políticas públicas para gobernar las metrópolis mexicanas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El Colegio Mexiquense A. C. y Miguel Ángel Porrúa, México D. F. 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Fernánd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Güel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Jose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Miguel (1997)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Planificación Estratégica de Ciudades</w:t>
            </w:r>
            <w:r>
              <w:rPr>
                <w:rFonts w:ascii="Arial" w:eastAsia="Arial" w:hAnsi="Arial" w:cs="Arial"/>
                <w:sz w:val="20"/>
                <w:szCs w:val="20"/>
              </w:rPr>
              <w:t>, Editorial Gustavo Gili, Barcelona.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García Ortega, Roberto Comp. (2001)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Planeación y gestión urbana metropolitana. Una revisión a la luz de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a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globalización</w:t>
            </w:r>
            <w:r>
              <w:rPr>
                <w:rFonts w:ascii="Arial" w:eastAsia="Arial" w:hAnsi="Arial" w:cs="Arial"/>
                <w:sz w:val="20"/>
                <w:szCs w:val="20"/>
              </w:rPr>
              <w:t>.  El Colegio Mexiquense y El Coleg</w:t>
            </w:r>
            <w:r>
              <w:rPr>
                <w:rFonts w:ascii="Arial" w:eastAsia="Arial" w:hAnsi="Arial" w:cs="Arial"/>
                <w:sz w:val="20"/>
                <w:szCs w:val="20"/>
              </w:rPr>
              <w:t>io de la Frontera Norte, Zinacantepec, Estado de México.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Gehl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Jan (2002)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Nuevos espacios urbanos.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Editorial Gustavo Gili, Barcelona.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Gehl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Jan, (2006)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La humanización del espacio urbano, la vida social entre los edificios</w:t>
            </w:r>
            <w:r>
              <w:rPr>
                <w:rFonts w:ascii="Arial" w:eastAsia="Arial" w:hAnsi="Arial" w:cs="Arial"/>
                <w:sz w:val="20"/>
                <w:szCs w:val="20"/>
              </w:rPr>
              <w:t>. Estudios Universitarios de Arqui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tectura. Barcelona, Ed. Reverté. Hall, Peter (2002) Urban and regional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planning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Fourth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Edition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Routledge, New York.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Mendo Gutiérrez, Alejandro (2015) Observación urbana sistémica. Hacia una evaluación de ciudades desde la complejidad, Universidad de Guada</w:t>
            </w:r>
            <w:r>
              <w:rPr>
                <w:rFonts w:ascii="Arial" w:eastAsia="Arial" w:hAnsi="Arial" w:cs="Arial"/>
                <w:sz w:val="20"/>
                <w:szCs w:val="20"/>
              </w:rPr>
              <w:t>lajara, ITESO, Guadalajara.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Documentos oficiales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Gobierno Federal.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Ley General de Asentamientos Humanos y Ordenamiento Territorial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(2016)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Gobierno del Estado de Jalisco.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Código Urbano del Estado de Jalisco.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Periódico oficial. 12 septiembre 2008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Gobierno del Estado de Jalisco.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Reglamento de Zonificación del Estado de Jalisco.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Periódico oficial. 27 de octubre de 2001.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Reglamento de Desarrollo Urbano Ordenamiento del Territorio del Municipio de Zapopan, Jalisco. 28 enero 2016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SEDESOL.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Sistema norma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tivo de equipamiento urbano.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México. SEDESOL. 2000.</w:t>
            </w:r>
          </w:p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DOTS: Manual de Desarrollo Orientado al Transporte Sustentable, OCOIT.</w:t>
            </w:r>
          </w:p>
          <w:p w:rsidR="00F63AF2" w:rsidRDefault="00F63AF2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AF2">
        <w:trPr>
          <w:trHeight w:val="1290"/>
        </w:trPr>
        <w:tc>
          <w:tcPr>
            <w:tcW w:w="110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63AF2" w:rsidRDefault="00F6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63AF2" w:rsidRDefault="00F63AF2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F63AF2" w:rsidRDefault="00F63AF2">
      <w:pPr>
        <w:spacing w:before="40" w:after="40" w:line="28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p w:rsidR="00F63AF2" w:rsidRDefault="00F63AF2">
      <w:pPr>
        <w:spacing w:before="40" w:after="40" w:line="28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2"/>
        <w:gridCol w:w="5695"/>
      </w:tblGrid>
      <w:tr w:rsidR="00F63AF2">
        <w:tc>
          <w:tcPr>
            <w:tcW w:w="5362" w:type="dxa"/>
            <w:shd w:val="clear" w:color="auto" w:fill="808080"/>
          </w:tcPr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lastRenderedPageBreak/>
              <w:t>NOMBRE DE LA ACADEMIA</w:t>
            </w:r>
          </w:p>
        </w:tc>
        <w:tc>
          <w:tcPr>
            <w:tcW w:w="5695" w:type="dxa"/>
          </w:tcPr>
          <w:p w:rsidR="00F63AF2" w:rsidRDefault="009B02F6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Diseño Urbano</w:t>
            </w:r>
          </w:p>
        </w:tc>
      </w:tr>
      <w:tr w:rsidR="00F63AF2">
        <w:tc>
          <w:tcPr>
            <w:tcW w:w="5362" w:type="dxa"/>
            <w:shd w:val="clear" w:color="auto" w:fill="808080"/>
          </w:tcPr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ELABORACIÓN DEL PROGRAMA DE LA UNIDAD DE APRENDIZAJE</w:t>
            </w:r>
          </w:p>
        </w:tc>
        <w:tc>
          <w:tcPr>
            <w:tcW w:w="5695" w:type="dxa"/>
          </w:tcPr>
          <w:p w:rsidR="00F63AF2" w:rsidRDefault="009B02F6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Marzo de 2019</w:t>
            </w:r>
          </w:p>
        </w:tc>
      </w:tr>
      <w:tr w:rsidR="00F63AF2">
        <w:tc>
          <w:tcPr>
            <w:tcW w:w="5362" w:type="dxa"/>
            <w:shd w:val="clear" w:color="auto" w:fill="808080"/>
          </w:tcPr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F63AF2" w:rsidRDefault="009B02F6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María Luisa García Yerena</w:t>
            </w:r>
          </w:p>
          <w:p w:rsidR="00F63AF2" w:rsidRDefault="009B02F6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Adriana Inés Olivares González</w:t>
            </w:r>
          </w:p>
          <w:p w:rsidR="00F63AF2" w:rsidRDefault="009B02F6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Tomás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Orendaín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Verduzco</w:t>
            </w:r>
          </w:p>
        </w:tc>
      </w:tr>
      <w:tr w:rsidR="00F63AF2">
        <w:tc>
          <w:tcPr>
            <w:tcW w:w="5362" w:type="dxa"/>
            <w:shd w:val="clear" w:color="auto" w:fill="808080"/>
          </w:tcPr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DE ÚLTIMA ACTUALIZACIÓN</w:t>
            </w:r>
          </w:p>
        </w:tc>
        <w:tc>
          <w:tcPr>
            <w:tcW w:w="5695" w:type="dxa"/>
          </w:tcPr>
          <w:p w:rsidR="00F63AF2" w:rsidRDefault="009B02F6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Febrero 2021</w:t>
            </w:r>
          </w:p>
        </w:tc>
      </w:tr>
      <w:tr w:rsidR="00F63AF2">
        <w:tc>
          <w:tcPr>
            <w:tcW w:w="5362" w:type="dxa"/>
            <w:shd w:val="clear" w:color="auto" w:fill="808080"/>
          </w:tcPr>
          <w:p w:rsidR="00F63AF2" w:rsidRDefault="009B02F6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F63AF2" w:rsidRDefault="009B02F6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Dr. José Luis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Aguila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Flores</w:t>
            </w:r>
          </w:p>
          <w:p w:rsidR="00F63AF2" w:rsidRDefault="009B02F6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Dra. Patricia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Eizabeth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Padilla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Etienne</w:t>
            </w:r>
            <w:proofErr w:type="spellEnd"/>
          </w:p>
        </w:tc>
      </w:tr>
    </w:tbl>
    <w:p w:rsidR="00F63AF2" w:rsidRDefault="00F63AF2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</w:p>
    <w:p w:rsidR="00F63AF2" w:rsidRDefault="00F63AF2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F63AF2" w:rsidRDefault="00F63AF2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F63AF2" w:rsidRDefault="00F63AF2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F63AF2">
      <w:footerReference w:type="default" r:id="rId8"/>
      <w:pgSz w:w="12240" w:h="15840"/>
      <w:pgMar w:top="568" w:right="720" w:bottom="720" w:left="720" w:header="709" w:footer="4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2F6" w:rsidRDefault="009B02F6">
      <w:pPr>
        <w:spacing w:after="0" w:line="240" w:lineRule="auto"/>
      </w:pPr>
      <w:r>
        <w:separator/>
      </w:r>
    </w:p>
  </w:endnote>
  <w:endnote w:type="continuationSeparator" w:id="0">
    <w:p w:rsidR="009B02F6" w:rsidRDefault="009B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AF2" w:rsidRDefault="009B02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B1748">
      <w:rPr>
        <w:color w:val="000000"/>
      </w:rPr>
      <w:fldChar w:fldCharType="separate"/>
    </w:r>
    <w:r w:rsidR="008B1748">
      <w:rPr>
        <w:noProof/>
        <w:color w:val="000000"/>
      </w:rPr>
      <w:t>1</w:t>
    </w:r>
    <w:r>
      <w:rPr>
        <w:color w:val="000000"/>
      </w:rPr>
      <w:fldChar w:fldCharType="end"/>
    </w:r>
  </w:p>
  <w:p w:rsidR="00F63AF2" w:rsidRDefault="00F63A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2F6" w:rsidRDefault="009B02F6">
      <w:pPr>
        <w:spacing w:after="0" w:line="240" w:lineRule="auto"/>
      </w:pPr>
      <w:r>
        <w:separator/>
      </w:r>
    </w:p>
  </w:footnote>
  <w:footnote w:type="continuationSeparator" w:id="0">
    <w:p w:rsidR="009B02F6" w:rsidRDefault="009B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7778B"/>
    <w:multiLevelType w:val="multilevel"/>
    <w:tmpl w:val="A68CF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0A0960"/>
    <w:multiLevelType w:val="multilevel"/>
    <w:tmpl w:val="A538C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5E2937"/>
    <w:multiLevelType w:val="multilevel"/>
    <w:tmpl w:val="CBB45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31CFF"/>
    <w:multiLevelType w:val="multilevel"/>
    <w:tmpl w:val="4FDC17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AF2"/>
    <w:rsid w:val="008B1748"/>
    <w:rsid w:val="009B02F6"/>
    <w:rsid w:val="00F6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B7BDB-E9E2-46BE-9E51-322DB1A1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60" w:after="60" w:line="240" w:lineRule="auto"/>
      <w:jc w:val="center"/>
      <w:outlineLvl w:val="3"/>
    </w:pPr>
    <w:rPr>
      <w:rFonts w:ascii="Arial" w:eastAsia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2453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2024-03-01T20:23:00Z</dcterms:created>
  <dcterms:modified xsi:type="dcterms:W3CDTF">2024-03-01T20:23:00Z</dcterms:modified>
</cp:coreProperties>
</file>