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1EDE" w14:textId="77777777" w:rsidR="009C784C" w:rsidRDefault="009C784C"/>
    <w:p w14:paraId="190BF727" w14:textId="77777777" w:rsidR="00502355" w:rsidRDefault="00502355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94866" w:rsidRPr="005F39EA" w14:paraId="41ECAD38" w14:textId="77777777" w:rsidTr="009D6D16">
        <w:trPr>
          <w:trHeight w:val="642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581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28D4ECD" wp14:editId="0214C55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7AE23605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1BB7A" w14:textId="27A996DE" w:rsidR="00594866" w:rsidRPr="005F39EA" w:rsidRDefault="001B0728" w:rsidP="001B072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  </w:t>
                  </w:r>
                  <w:r w:rsidR="00594866"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533F640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81C73D0" w14:textId="77777777" w:rsidTr="009D6D16">
        <w:trPr>
          <w:trHeight w:val="45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06ED" w14:textId="4B7128AC" w:rsidR="00594866" w:rsidRPr="005F39EA" w:rsidRDefault="001B0728" w:rsidP="001B0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="00594866"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4B0D6B84" w14:textId="77777777" w:rsidTr="00832BEB">
        <w:trPr>
          <w:trHeight w:val="377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18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4FAB1B68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5F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38D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9A5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00F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6E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32AD2643" w14:textId="77777777" w:rsidTr="009D6D16">
        <w:trPr>
          <w:trHeight w:val="349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419D" w14:textId="4753F564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47DAEC30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67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F48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E20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C6D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0AB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8670AFA" w14:textId="77777777" w:rsidTr="009D6D16">
        <w:trPr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A3B6A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A29D2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749AE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0FE79082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CCB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7E993C97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9F8BE4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7A4E" w14:textId="3F287B2C" w:rsidR="00594866" w:rsidRPr="005F39EA" w:rsidRDefault="001B0728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EVALUACIÓN DE PROYECTOS URBANOS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94EB8F5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78CD" w14:textId="77777777" w:rsidR="00594866" w:rsidRPr="001B0728" w:rsidRDefault="00DE12D1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IB406</w:t>
            </w:r>
          </w:p>
        </w:tc>
      </w:tr>
      <w:tr w:rsidR="00594866" w:rsidRPr="005F39EA" w14:paraId="26AB46A5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B6712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C329" w14:textId="11D3B940" w:rsidR="00594866" w:rsidRPr="009D6D16" w:rsidRDefault="001B0728" w:rsidP="00B842D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A7619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CEBC061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3D4" w14:textId="33666BAC" w:rsidR="00594866" w:rsidRPr="001B0728" w:rsidRDefault="001B072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0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594866" w:rsidRPr="005F39EA" w14:paraId="09CA36BF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3C1FE7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4CAD0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C9667B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115BB9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4CB8CE6A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B47" w14:textId="77777777" w:rsidR="00594866" w:rsidRPr="008A7619" w:rsidRDefault="00A95EBB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3FFA" w:rsidRPr="008A7619">
              <w:rPr>
                <w:rFonts w:ascii="Arial" w:eastAsia="Times New Roman" w:hAnsi="Arial" w:cs="Arial"/>
                <w:sz w:val="20"/>
                <w:szCs w:val="20"/>
              </w:rPr>
              <w:t>horas semanales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DFB" w14:textId="6D9D5C74" w:rsidR="00594866" w:rsidRPr="008A7619" w:rsidRDefault="001B072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 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232" w14:textId="2F7AB944" w:rsidR="00594866" w:rsidRPr="008A7619" w:rsidRDefault="001B072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241A" w14:textId="01195C9E" w:rsidR="00594866" w:rsidRPr="008A7619" w:rsidRDefault="001B072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</w:p>
        </w:tc>
      </w:tr>
      <w:tr w:rsidR="00594866" w:rsidRPr="005F39EA" w14:paraId="57047D4F" w14:textId="77777777" w:rsidTr="009D6D16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D3919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85734D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5A506D8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</w:t>
            </w:r>
            <w:r w:rsidR="000C76DE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(modalidad)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 </w:t>
            </w:r>
          </w:p>
        </w:tc>
      </w:tr>
      <w:tr w:rsidR="00594866" w:rsidRPr="005F39EA" w14:paraId="42F084E2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2ED1" w14:textId="18E78EA0" w:rsidR="00594866" w:rsidRPr="00C5321C" w:rsidRDefault="001B072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F014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EF52C" w14:textId="77777777" w:rsidR="00594866" w:rsidRPr="00A95EBB" w:rsidRDefault="000C76DE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Básica particular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obligatoria</w:t>
            </w:r>
          </w:p>
        </w:tc>
      </w:tr>
      <w:tr w:rsidR="00854723" w:rsidRPr="005F39EA" w14:paraId="4E1FB1E3" w14:textId="77777777" w:rsidTr="009D6D16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0269B29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41B2B32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D297" w14:textId="7671C121" w:rsidR="00854723" w:rsidRPr="00C5321C" w:rsidRDefault="001B072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PUB7</w:t>
            </w:r>
          </w:p>
        </w:tc>
      </w:tr>
      <w:tr w:rsidR="00854723" w:rsidRPr="005F39EA" w14:paraId="77DF76DB" w14:textId="77777777" w:rsidTr="009D6D16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0F832CC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CC19413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802E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Aplicación procesos metodológicos</w:t>
            </w:r>
          </w:p>
          <w:p w14:paraId="4FF45866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Capacidad de análisis</w:t>
            </w:r>
          </w:p>
          <w:p w14:paraId="6BF02C46" w14:textId="77777777" w:rsidR="00854723" w:rsidRPr="00A05017" w:rsidRDefault="00A05017" w:rsidP="00A05017">
            <w:pPr>
              <w:spacing w:after="0"/>
              <w:rPr>
                <w:rFonts w:ascii="Times New Roman" w:eastAsia="Calibri" w:hAnsi="Times New Roman"/>
                <w:sz w:val="18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Trabajo colaborativo</w:t>
            </w:r>
          </w:p>
        </w:tc>
      </w:tr>
      <w:tr w:rsidR="00594866" w:rsidRPr="005F39EA" w14:paraId="66A0D42F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B27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8E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F47E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B3C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A9B3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3DDD5BA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2F8F50D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2748E584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05D30E3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95905" w14:textId="77777777" w:rsidR="00594866" w:rsidRPr="00C5321C" w:rsidRDefault="00B842D8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Fundamental</w:t>
            </w:r>
          </w:p>
        </w:tc>
      </w:tr>
      <w:tr w:rsidR="00594866" w:rsidRPr="005F39EA" w14:paraId="4B3E1AD6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299C47B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13801E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EC26" w14:textId="77777777" w:rsidR="00594866" w:rsidRPr="005F39EA" w:rsidRDefault="00F938CC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E55AF">
              <w:rPr>
                <w:rFonts w:ascii="Arial" w:eastAsia="Times New Roman" w:hAnsi="Arial" w:cs="Arial"/>
                <w:sz w:val="20"/>
                <w:szCs w:val="20"/>
              </w:rPr>
              <w:t>icenciatura en Urbanística y Medio Ambiente</w:t>
            </w:r>
          </w:p>
        </w:tc>
      </w:tr>
      <w:tr w:rsidR="00594866" w:rsidRPr="005F39EA" w14:paraId="2DEB0EC7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63F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43C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309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8E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EA7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404529C3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DA2A955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446EED4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3F9FEDEB" w14:textId="77777777" w:rsidTr="009D6D16">
        <w:trPr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E326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519A0351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1C7E2474" w14:textId="77777777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2A71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47EE02A6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10E86CBB" w14:textId="77777777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73C2BA72" w14:textId="77777777" w:rsidTr="009D6D16">
        <w:trPr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1BBF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643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077A778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1A5EBB2D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9606A67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2DEDA04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7C727BD5" w14:textId="77777777" w:rsidTr="001176CB">
        <w:trPr>
          <w:trHeight w:val="50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F5A28" w14:textId="77777777" w:rsidR="001278FC" w:rsidRPr="007B5FFB" w:rsidRDefault="007B5FFB" w:rsidP="007B5FF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</w:t>
            </w: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lastRenderedPageBreak/>
              <w:t xml:space="preserve">el manejo integral del sistema urbano territorial que afecta al medio ambiente natural, construido y humano con criterio de sustentabilidad. </w:t>
            </w:r>
          </w:p>
        </w:tc>
      </w:tr>
    </w:tbl>
    <w:p w14:paraId="4F058946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2D0049AC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27015AD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0FC601F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35111D8F" w14:textId="77777777" w:rsidTr="00EA7403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171F1A" w14:textId="77777777" w:rsidR="00EA7403" w:rsidRPr="004417D0" w:rsidRDefault="007B5FFB" w:rsidP="00EA74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4419">
              <w:rPr>
                <w:rFonts w:ascii="Arial" w:eastAsia="Times New Roman" w:hAnsi="Arial" w:cs="Arial"/>
                <w:sz w:val="20"/>
                <w:szCs w:val="20"/>
              </w:rPr>
              <w:t>La aplicación profesional que pueden hacer los egresados de la Licenciatura de Urbanística y Medio Ambiente está orientada al conocimiento de la Constitución Política de los Estados Unidos Mexicanos así como de las leyes, Códigos y Reglamentos que se establecen en el marco legal en los niveles federal, estatal y municipal enmarcados en documentos rectores del desarrollo urbano y ordenamiento territorial con el fin de interpretarlos, analizarlos y aplicarlos en casos concretos al desarrollo de los asentamientos humanos en los centros de población principalmente en los ámbitos de la carrera.</w:t>
            </w:r>
          </w:p>
        </w:tc>
      </w:tr>
    </w:tbl>
    <w:p w14:paraId="6CA7CD30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00C6D5A2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C77AD42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3EC2E0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470B16CD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FE5B8D" w14:textId="77777777" w:rsidR="001E2C7E" w:rsidRPr="005F39EA" w:rsidRDefault="007B5FFB" w:rsidP="009D6D1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La presente </w:t>
            </w:r>
            <w:r w:rsidR="002C56BC">
              <w:rPr>
                <w:rFonts w:ascii="Arial" w:eastAsia="Times New Roman" w:hAnsi="Arial" w:cs="Arial"/>
                <w:sz w:val="20"/>
                <w:szCs w:val="20"/>
              </w:rPr>
              <w:t>unidad de aprendizaje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tiene relación directa con 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Unidades de Aprendizaje denominadas 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Procesos </w:t>
            </w:r>
            <w:r w:rsidR="00F1228C">
              <w:rPr>
                <w:rFonts w:ascii="Arial" w:eastAsia="Times New Roman" w:hAnsi="Arial" w:cs="Arial"/>
                <w:sz w:val="20"/>
                <w:szCs w:val="20"/>
              </w:rPr>
              <w:t>Legales Urbanos y Territoriales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y </w:t>
            </w:r>
            <w:r w:rsidR="00F1228C">
              <w:rPr>
                <w:rFonts w:ascii="Arial" w:eastAsia="Times New Roman" w:hAnsi="Arial" w:cs="Arial"/>
                <w:sz w:val="20"/>
                <w:szCs w:val="20"/>
              </w:rPr>
              <w:t>Procesos</w:t>
            </w:r>
            <w:r w:rsidR="009E08EE">
              <w:rPr>
                <w:rFonts w:ascii="Arial" w:eastAsia="Times New Roman" w:hAnsi="Arial" w:cs="Arial"/>
                <w:sz w:val="20"/>
                <w:szCs w:val="20"/>
              </w:rPr>
              <w:t xml:space="preserve"> Normativos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del Urbanismo, Procesos metodológicos del urbanismo</w:t>
            </w:r>
            <w:r w:rsidR="000C76DE">
              <w:rPr>
                <w:rFonts w:ascii="Arial" w:eastAsia="Times New Roman" w:hAnsi="Arial" w:cs="Arial"/>
                <w:sz w:val="20"/>
                <w:szCs w:val="20"/>
              </w:rPr>
              <w:t xml:space="preserve"> y Gestión Financiera de la Planeación.</w:t>
            </w:r>
          </w:p>
        </w:tc>
      </w:tr>
    </w:tbl>
    <w:p w14:paraId="0F768EF7" w14:textId="77777777" w:rsidR="005D7119" w:rsidRDefault="005D711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7D3379A7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2576110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2EE12B85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E983" w14:textId="77777777" w:rsidR="005D7119" w:rsidRPr="00A05017" w:rsidRDefault="00C5321C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Identifica, describe y presenta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documento elaborado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de forma oral y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/o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escrita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de los conceptos y antecedentes de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las leyes, códigos, normas y reglamentos aplicables a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>l urbanismo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 xml:space="preserve">la planeación urbana y territorial. </w:t>
            </w:r>
          </w:p>
        </w:tc>
      </w:tr>
    </w:tbl>
    <w:p w14:paraId="0F4F5A7F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6CB12BC1" w14:textId="77777777" w:rsidTr="00606773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24F710E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0E41E3A1" w14:textId="77777777" w:rsidTr="005D7119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E88D1D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6B7A7111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535089B8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3C02B17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86CFB" w:rsidRPr="005F39EA" w14:paraId="7CCE15FD" w14:textId="77777777" w:rsidTr="00D66BF3">
        <w:trPr>
          <w:trHeight w:val="247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D48D" w14:textId="77777777" w:rsidR="001B0728" w:rsidRDefault="00F1228C" w:rsidP="00344AE6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E63A86">
              <w:rPr>
                <w:rFonts w:cs="Arial"/>
                <w:b/>
                <w:szCs w:val="20"/>
              </w:rPr>
              <w:t>COMPETENCIA 1.-</w:t>
            </w:r>
            <w:r w:rsidRPr="00E63A86">
              <w:rPr>
                <w:rFonts w:cs="Arial"/>
                <w:szCs w:val="20"/>
              </w:rPr>
              <w:t xml:space="preserve"> </w:t>
            </w:r>
          </w:p>
          <w:p w14:paraId="10C65BE7" w14:textId="050B0155" w:rsidR="00344AE6" w:rsidRPr="00344AE6" w:rsidRDefault="00344AE6" w:rsidP="00344AE6">
            <w:pPr>
              <w:pStyle w:val="normal2"/>
              <w:tabs>
                <w:tab w:val="left" w:pos="1110"/>
              </w:tabs>
              <w:rPr>
                <w:rFonts w:cs="Arial"/>
                <w:bCs/>
                <w:szCs w:val="20"/>
              </w:rPr>
            </w:pPr>
            <w:r w:rsidRPr="00344AE6">
              <w:rPr>
                <w:rFonts w:cs="Arial"/>
                <w:bCs/>
                <w:szCs w:val="20"/>
              </w:rPr>
              <w:t>Explica visualmente el contenido del Código Urbano y el Reglamento de Zonificación.</w:t>
            </w:r>
          </w:p>
          <w:p w14:paraId="24C05A2D" w14:textId="77777777" w:rsidR="009C7531" w:rsidRPr="0016200B" w:rsidRDefault="009C7531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3F1A" w14:textId="77777777" w:rsidR="000B6C40" w:rsidRPr="00A95EBB" w:rsidRDefault="000B6C40" w:rsidP="007B5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B917840" w14:textId="77777777" w:rsidR="00344AE6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Comprende el marco jurídico constitucional de la planeación urbana</w:t>
            </w:r>
          </w:p>
          <w:p w14:paraId="76BF04BE" w14:textId="77777777" w:rsidR="00344AE6" w:rsidRPr="00344AE6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344AE6">
              <w:rPr>
                <w:rFonts w:cs="Arial"/>
                <w:szCs w:val="20"/>
              </w:rPr>
              <w:t xml:space="preserve">Conoce el contenido y la estructura del Código Urbano y el Reglamento de Zonificación </w:t>
            </w:r>
          </w:p>
          <w:p w14:paraId="1925E789" w14:textId="77777777" w:rsidR="00454656" w:rsidRPr="00C54842" w:rsidRDefault="00454656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5E3025A5" w14:textId="77777777" w:rsidR="00986138" w:rsidRPr="00C54842" w:rsidRDefault="00986138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78211197" w14:textId="77777777" w:rsidR="00586CFB" w:rsidRPr="00C54842" w:rsidRDefault="00586CFB" w:rsidP="00FF6C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ACC837" w14:textId="77777777" w:rsidR="00586CFB" w:rsidRPr="00C54842" w:rsidRDefault="00586CFB" w:rsidP="0045465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B149" w14:textId="77777777" w:rsidR="00344AE6" w:rsidRPr="002D1808" w:rsidRDefault="00344AE6" w:rsidP="00344AE6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Lee y transcribe los capítulos que se refieren a los siguientes temas:</w:t>
            </w:r>
          </w:p>
          <w:p w14:paraId="7F63060C" w14:textId="77777777" w:rsidR="00344AE6" w:rsidRPr="002D1808" w:rsidRDefault="00344AE6" w:rsidP="001B0728">
            <w:pPr>
              <w:pStyle w:val="normal2"/>
              <w:tabs>
                <w:tab w:val="left" w:pos="1110"/>
              </w:tabs>
              <w:spacing w:before="80" w:after="80"/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Clasificación de áreas.</w:t>
            </w:r>
          </w:p>
          <w:p w14:paraId="14EBF3F9" w14:textId="77777777" w:rsidR="00344AE6" w:rsidRPr="002D1808" w:rsidRDefault="00344AE6" w:rsidP="001B0728">
            <w:pPr>
              <w:pStyle w:val="normal2"/>
              <w:tabs>
                <w:tab w:val="left" w:pos="1110"/>
              </w:tabs>
              <w:spacing w:before="80" w:after="80"/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Zonificación primaria y secundaria.</w:t>
            </w:r>
          </w:p>
          <w:p w14:paraId="3AFB4371" w14:textId="77777777" w:rsidR="00F56C42" w:rsidRPr="00F1228C" w:rsidRDefault="00344AE6" w:rsidP="001B0728">
            <w:pPr>
              <w:pStyle w:val="normal2"/>
              <w:tabs>
                <w:tab w:val="left" w:pos="1110"/>
              </w:tabs>
              <w:spacing w:before="80" w:after="80"/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Tipos de acciones urbanísticas.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7116D" w14:textId="77777777" w:rsidR="00344AE6" w:rsidRPr="002D1808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Comenta en grupo lecturas y artículos de periódicos sobre casos de desarrollos urbanos actuales.</w:t>
            </w:r>
          </w:p>
          <w:p w14:paraId="2B447876" w14:textId="77777777" w:rsidR="00242519" w:rsidRPr="00F1228C" w:rsidRDefault="00242519" w:rsidP="0081441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C49" w:rsidRPr="005F39EA" w14:paraId="3760B1FF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EC5" w14:textId="77777777" w:rsidR="001B0728" w:rsidRDefault="00F1228C" w:rsidP="00344AE6">
            <w:pPr>
              <w:pStyle w:val="normal2"/>
              <w:tabs>
                <w:tab w:val="left" w:pos="1110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COMPETENCIA 2</w:t>
            </w:r>
            <w:r w:rsidRPr="008E4D9C">
              <w:rPr>
                <w:rFonts w:cs="Arial"/>
                <w:b/>
                <w:szCs w:val="20"/>
              </w:rPr>
              <w:t xml:space="preserve">.- </w:t>
            </w:r>
          </w:p>
          <w:p w14:paraId="092E83EC" w14:textId="5DDAAAD2" w:rsidR="00344AE6" w:rsidRPr="00344AE6" w:rsidRDefault="00344AE6" w:rsidP="00344AE6">
            <w:pPr>
              <w:pStyle w:val="normal2"/>
              <w:tabs>
                <w:tab w:val="left" w:pos="1110"/>
              </w:tabs>
              <w:rPr>
                <w:rFonts w:cs="Arial"/>
                <w:bCs/>
                <w:szCs w:val="20"/>
              </w:rPr>
            </w:pPr>
            <w:r w:rsidRPr="00344AE6">
              <w:rPr>
                <w:rFonts w:cs="Arial"/>
                <w:bCs/>
                <w:szCs w:val="20"/>
              </w:rPr>
              <w:t>Explica visualmente los contenidos de un Plan Parcial de Desarrollo Urbano.</w:t>
            </w:r>
          </w:p>
          <w:p w14:paraId="5887B5B2" w14:textId="77777777" w:rsidR="00F1228C" w:rsidRPr="008E4D9C" w:rsidRDefault="00F1228C" w:rsidP="00F12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525A02" w14:textId="77777777" w:rsidR="006F3C49" w:rsidRPr="0066128B" w:rsidRDefault="006F3C49" w:rsidP="00F1228C">
            <w:pPr>
              <w:spacing w:after="0"/>
              <w:jc w:val="both"/>
              <w:rPr>
                <w:b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198" w14:textId="77777777" w:rsidR="00344AE6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Distingue los diferentes tipos de acciones urbanísticas y ejemplos que existen.</w:t>
            </w:r>
          </w:p>
          <w:p w14:paraId="0A681928" w14:textId="77777777" w:rsidR="006F3C49" w:rsidRPr="00344AE6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344AE6">
              <w:rPr>
                <w:rFonts w:cs="Arial"/>
                <w:szCs w:val="20"/>
              </w:rPr>
              <w:t>Sintetiza los contenidos del Código urbano del Estado de Jalisco y el Reglamento de Zonificación mediante mapas conceptuales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B34" w14:textId="77777777" w:rsidR="00344AE6" w:rsidRPr="002D1808" w:rsidRDefault="00344AE6" w:rsidP="00344AE6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Lee y transcribe los capítulos que se refieren a los siguientes temas:</w:t>
            </w:r>
          </w:p>
          <w:p w14:paraId="65156227" w14:textId="77777777" w:rsidR="00344AE6" w:rsidRDefault="00344AE6" w:rsidP="001B0728">
            <w:pPr>
              <w:pStyle w:val="normal2"/>
              <w:tabs>
                <w:tab w:val="left" w:pos="1110"/>
              </w:tabs>
              <w:spacing w:before="80" w:after="80"/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Áreas de cesión para destinos.</w:t>
            </w:r>
          </w:p>
          <w:p w14:paraId="00637153" w14:textId="77777777" w:rsidR="006F3C49" w:rsidRPr="00344AE6" w:rsidRDefault="00344AE6" w:rsidP="001B0728">
            <w:pPr>
              <w:pStyle w:val="normal2"/>
              <w:tabs>
                <w:tab w:val="left" w:pos="1110"/>
              </w:tabs>
              <w:spacing w:before="80" w:after="80"/>
              <w:rPr>
                <w:rFonts w:cs="Arial"/>
                <w:szCs w:val="20"/>
              </w:rPr>
            </w:pPr>
            <w:r w:rsidRPr="00344AE6">
              <w:rPr>
                <w:rFonts w:cs="Arial"/>
                <w:szCs w:val="20"/>
              </w:rPr>
              <w:t>Proyecto definitivo de urbanización.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F3A00" w14:textId="77777777" w:rsidR="006F3C49" w:rsidRPr="001B0728" w:rsidRDefault="00344AE6" w:rsidP="001B0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  <w:szCs w:val="20"/>
              </w:rPr>
              <w:t>Investiga y visita en equipo los tipos de acciones urbanísticas que se contemplan en el Código Urbano</w:t>
            </w:r>
          </w:p>
        </w:tc>
      </w:tr>
      <w:tr w:rsidR="008959E7" w:rsidRPr="005F39EA" w14:paraId="627A04B5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987" w14:textId="77777777" w:rsidR="001B0728" w:rsidRDefault="002577C8" w:rsidP="00344AE6">
            <w:pPr>
              <w:pStyle w:val="normal2"/>
              <w:tabs>
                <w:tab w:val="left" w:pos="1110"/>
              </w:tabs>
              <w:rPr>
                <w:rFonts w:cs="Arial"/>
                <w:b/>
                <w:szCs w:val="20"/>
              </w:rPr>
            </w:pPr>
            <w:r w:rsidRPr="00E63A86">
              <w:rPr>
                <w:rFonts w:cs="Arial"/>
                <w:b/>
                <w:szCs w:val="20"/>
              </w:rPr>
              <w:t>COMPETENCIA</w:t>
            </w:r>
            <w:r>
              <w:rPr>
                <w:rFonts w:cs="Arial"/>
                <w:b/>
                <w:szCs w:val="20"/>
              </w:rPr>
              <w:t xml:space="preserve"> 3</w:t>
            </w:r>
            <w:r w:rsidRPr="00E63A86">
              <w:rPr>
                <w:rFonts w:cs="Arial"/>
                <w:b/>
                <w:szCs w:val="20"/>
              </w:rPr>
              <w:t xml:space="preserve">.- </w:t>
            </w:r>
          </w:p>
          <w:p w14:paraId="13995AFF" w14:textId="62925D8E" w:rsidR="00344AE6" w:rsidRPr="00344AE6" w:rsidRDefault="00344AE6" w:rsidP="00344AE6">
            <w:pPr>
              <w:pStyle w:val="normal2"/>
              <w:tabs>
                <w:tab w:val="left" w:pos="1110"/>
              </w:tabs>
              <w:rPr>
                <w:rFonts w:cs="Arial"/>
                <w:bCs/>
                <w:szCs w:val="20"/>
              </w:rPr>
            </w:pPr>
            <w:r w:rsidRPr="00344AE6">
              <w:rPr>
                <w:rFonts w:cs="Arial"/>
                <w:bCs/>
                <w:szCs w:val="20"/>
              </w:rPr>
              <w:t>Elabora un proyecto de urbanización en base al Código Urbano y el Reglamento de Zonificación.</w:t>
            </w:r>
          </w:p>
          <w:p w14:paraId="7D44943E" w14:textId="77777777" w:rsidR="002577C8" w:rsidRPr="00E63A86" w:rsidRDefault="002577C8" w:rsidP="002577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F803C9" w14:textId="77777777" w:rsidR="008959E7" w:rsidRPr="0066128B" w:rsidRDefault="008959E7" w:rsidP="002577C8">
            <w:pPr>
              <w:spacing w:after="0"/>
              <w:jc w:val="both"/>
              <w:rPr>
                <w:b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A33" w14:textId="77777777" w:rsidR="00344AE6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Interpreta el contenido de un Plan Parcial de Desarrollo Urbano que contenga la reserva urbana elegida para el ejercicio grupal.</w:t>
            </w:r>
          </w:p>
          <w:p w14:paraId="1017EAC0" w14:textId="77777777" w:rsidR="00344AE6" w:rsidRPr="00344AE6" w:rsidRDefault="00344AE6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344AE6">
              <w:rPr>
                <w:rFonts w:cs="Arial"/>
                <w:szCs w:val="20"/>
              </w:rPr>
              <w:t>Elabora en equipo un anteproyecto de urbanización en base a la reglamentación revisada y sintetizada.</w:t>
            </w:r>
          </w:p>
          <w:p w14:paraId="00958186" w14:textId="77777777" w:rsidR="008959E7" w:rsidRPr="002577C8" w:rsidRDefault="008959E7" w:rsidP="00344AE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79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6E2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Elabora una memoria de una obra de urbanización de reciente creación.</w:t>
            </w:r>
          </w:p>
          <w:p w14:paraId="688CDE3A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Utiliza las herramientas de dibujo y escala para abordar la cartografía de un territorio no urbanizado.</w:t>
            </w:r>
          </w:p>
          <w:p w14:paraId="7F365043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 xml:space="preserve">Aplica las normas sobre la acción urbanística privada descrita en el Código Urbano </w:t>
            </w:r>
            <w:r w:rsidRPr="00AC7412">
              <w:rPr>
                <w:rFonts w:cs="Arial"/>
                <w:szCs w:val="20"/>
              </w:rPr>
              <w:lastRenderedPageBreak/>
              <w:t>del Estado de Jalisco y el Reglamento de Zonificación.</w:t>
            </w:r>
          </w:p>
          <w:p w14:paraId="61B20F3A" w14:textId="77777777" w:rsidR="00E770C1" w:rsidRP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Utiliza las herramientas o software (</w:t>
            </w:r>
            <w:proofErr w:type="spellStart"/>
            <w:r w:rsidRPr="00AC7412">
              <w:rPr>
                <w:rFonts w:cs="Arial"/>
                <w:szCs w:val="20"/>
              </w:rPr>
              <w:t>Autocad</w:t>
            </w:r>
            <w:proofErr w:type="spellEnd"/>
            <w:r w:rsidRPr="00AC7412">
              <w:rPr>
                <w:rFonts w:cs="Arial"/>
                <w:szCs w:val="20"/>
              </w:rPr>
              <w:t xml:space="preserve"> versión 2009 en adelante), para la elaboración del anteproyecto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F0BB3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lastRenderedPageBreak/>
              <w:t>Reflexiona y critica con carácter colaborativo la elaboración del anteproyecto.</w:t>
            </w:r>
          </w:p>
          <w:p w14:paraId="01708D86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Comparte sus conocimientos con otros compañeros de grupo para el mejor aprovechamiento del ejercicio.</w:t>
            </w:r>
          </w:p>
          <w:p w14:paraId="55F209B2" w14:textId="51FC6A6E" w:rsidR="00AC7412" w:rsidRDefault="001B0728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AC7412" w:rsidRPr="00AC7412">
              <w:rPr>
                <w:rFonts w:cs="Arial"/>
                <w:szCs w:val="20"/>
              </w:rPr>
              <w:t xml:space="preserve">ntegra los conocimientos de sus compañeros para una propuesta que sea </w:t>
            </w:r>
            <w:r w:rsidR="00AC7412" w:rsidRPr="00AC7412">
              <w:rPr>
                <w:rFonts w:cs="Arial"/>
                <w:szCs w:val="20"/>
              </w:rPr>
              <w:lastRenderedPageBreak/>
              <w:t>evaluable por cualquier autoridad municipal.</w:t>
            </w:r>
          </w:p>
          <w:p w14:paraId="416ADE76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Concilia las participaciones de su equipo con el fin de consolidad diferentes puntos de vista.</w:t>
            </w:r>
          </w:p>
          <w:p w14:paraId="3BE53048" w14:textId="77777777" w:rsidR="008959E7" w:rsidRP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Auxilia a los compañeros de su equipo de acuerdo a las habilidades particulares para la generación del producto final.</w:t>
            </w:r>
          </w:p>
        </w:tc>
      </w:tr>
      <w:tr w:rsidR="00AC7412" w:rsidRPr="005F39EA" w14:paraId="26C28D62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AA3" w14:textId="77777777" w:rsidR="001B0728" w:rsidRDefault="00AC7412" w:rsidP="00344AE6">
            <w:pPr>
              <w:pStyle w:val="normal2"/>
              <w:tabs>
                <w:tab w:val="left" w:pos="1110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 xml:space="preserve">COMPETENCIA 4. </w:t>
            </w:r>
          </w:p>
          <w:p w14:paraId="7E1389B0" w14:textId="5B8BE729" w:rsidR="00AC7412" w:rsidRPr="00E63A86" w:rsidRDefault="00AC7412" w:rsidP="00344AE6">
            <w:pPr>
              <w:pStyle w:val="normal2"/>
              <w:tabs>
                <w:tab w:val="left" w:pos="1110"/>
              </w:tabs>
              <w:rPr>
                <w:rFonts w:cs="Arial"/>
                <w:b/>
                <w:szCs w:val="20"/>
              </w:rPr>
            </w:pPr>
            <w:r w:rsidRPr="00AC7412">
              <w:rPr>
                <w:rFonts w:cs="Arial"/>
                <w:bCs/>
                <w:szCs w:val="20"/>
              </w:rPr>
              <w:t>Evalúa un proyecto de urbanización en base al Código Urbano y el Reglamento de Zonificación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2165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Corrige los elementos propuestos en su anteproyecto para su evaluación jurídica.</w:t>
            </w:r>
          </w:p>
          <w:p w14:paraId="708BEE4A" w14:textId="77777777" w:rsid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Adecúa el proyecto para su exposición final.</w:t>
            </w:r>
          </w:p>
          <w:p w14:paraId="43417B7A" w14:textId="77777777" w:rsidR="00AC7412" w:rsidRPr="00AC7412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AC7412">
              <w:rPr>
                <w:rFonts w:cs="Arial"/>
                <w:szCs w:val="20"/>
              </w:rPr>
              <w:t>Defiende su proyecto de una acción urbanística privada con fundamento en la legislación estudiada.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50E" w14:textId="77777777" w:rsidR="00AC7412" w:rsidRPr="002D1808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Elabora una lámina con los contenidos de calidad y los requisitos de presentación como ejercicio de terminación del curso.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C5CD8" w14:textId="77777777" w:rsidR="00AC7412" w:rsidRPr="002D1808" w:rsidRDefault="00AC7412" w:rsidP="001B0728">
            <w:pPr>
              <w:pStyle w:val="normal2"/>
              <w:tabs>
                <w:tab w:val="left" w:pos="1110"/>
              </w:tabs>
              <w:rPr>
                <w:rFonts w:cs="Arial"/>
                <w:szCs w:val="20"/>
              </w:rPr>
            </w:pPr>
            <w:r w:rsidRPr="002D1808">
              <w:rPr>
                <w:rFonts w:cs="Arial"/>
                <w:szCs w:val="20"/>
              </w:rPr>
              <w:t>Autoevalúan el producto final y discuten las sugerencias propias y por parte de los compañeros de clase.</w:t>
            </w:r>
          </w:p>
        </w:tc>
      </w:tr>
    </w:tbl>
    <w:p w14:paraId="10B6A3F3" w14:textId="77777777" w:rsidR="000E1602" w:rsidRDefault="000E1602" w:rsidP="000E160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5A653244" w14:textId="77777777" w:rsidTr="00FF6C9D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9BC5DBF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5F39EA" w14:paraId="56DCC050" w14:textId="77777777" w:rsidTr="001D799E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63849" w14:textId="77777777" w:rsidR="002A2E8E" w:rsidRPr="00AC7420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EA43B3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1808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1</w:t>
            </w:r>
          </w:p>
          <w:p w14:paraId="45341B8B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1. Fundamentos legales de una Acción Urbanística (presentaciones en PPT por el profesor).</w:t>
            </w:r>
          </w:p>
          <w:p w14:paraId="7B118473" w14:textId="77777777" w:rsidR="00AC7412" w:rsidRPr="002D1808" w:rsidRDefault="00AC7412" w:rsidP="00AC7412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a. Exposición de ejemplos de Planes y Programas de Desarrollo Urbano (presentaciones en PPT por el profesor).</w:t>
            </w:r>
          </w:p>
          <w:p w14:paraId="6A1331A0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1808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2</w:t>
            </w:r>
          </w:p>
          <w:p w14:paraId="7D63BF15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2. Análisis de contenidos del Proyecto de Urbanización (presentaciones en PPT por el profesor).</w:t>
            </w:r>
          </w:p>
          <w:p w14:paraId="76A68169" w14:textId="77777777" w:rsidR="00AC7412" w:rsidRPr="002D1808" w:rsidRDefault="00AC7412" w:rsidP="00AC7412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 xml:space="preserve">a. Exposición de Proyectos definitivos de Urbanización y su fundamentación </w:t>
            </w:r>
            <w:r w:rsidR="00472FAF" w:rsidRPr="002D1808">
              <w:rPr>
                <w:rFonts w:ascii="Arial" w:hAnsi="Arial" w:cs="Arial"/>
                <w:sz w:val="20"/>
                <w:szCs w:val="20"/>
              </w:rPr>
              <w:t>legal (</w:t>
            </w:r>
            <w:r w:rsidRPr="002D1808">
              <w:rPr>
                <w:rFonts w:ascii="Arial" w:hAnsi="Arial" w:cs="Arial"/>
                <w:sz w:val="20"/>
                <w:szCs w:val="20"/>
              </w:rPr>
              <w:t>presentaciones en PPT por el profesor).</w:t>
            </w:r>
          </w:p>
          <w:p w14:paraId="6CBF91DA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1808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3</w:t>
            </w:r>
          </w:p>
          <w:p w14:paraId="0C4B4A04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3. Elaboración de un Proyecto de urbanización de acuerdo a la normatividad vigente.</w:t>
            </w:r>
          </w:p>
          <w:p w14:paraId="3F632BA2" w14:textId="77777777" w:rsidR="00AC7412" w:rsidRPr="002D1808" w:rsidRDefault="00AC7412" w:rsidP="00AC7412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a. Conocimiento de los contenidos de un Proyecto de Urbanización.</w:t>
            </w:r>
          </w:p>
          <w:p w14:paraId="5A8DB7D2" w14:textId="77777777" w:rsidR="00AC7412" w:rsidRPr="002D1808" w:rsidRDefault="00AC7412" w:rsidP="00AC7412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b. Conocimiento de las modalidades del cálculo de las áreas de cesión.</w:t>
            </w:r>
          </w:p>
          <w:p w14:paraId="09D1E88E" w14:textId="77777777" w:rsidR="00AC7412" w:rsidRPr="002D1808" w:rsidRDefault="00AC7412" w:rsidP="00AC7412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c. Contenido de las láminas de Clasificación de Áreas y de Zonificación Secundaria de un Proyecto de Urbanización.</w:t>
            </w:r>
          </w:p>
          <w:p w14:paraId="54D34D53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1808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4</w:t>
            </w:r>
          </w:p>
          <w:p w14:paraId="494A5CC4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4. Exposición por equipo de los casos analizados en ocho sesiones en salón de clases.</w:t>
            </w:r>
          </w:p>
          <w:p w14:paraId="44D5AF75" w14:textId="77777777" w:rsidR="00AC7412" w:rsidRPr="002A2E8E" w:rsidRDefault="00EF2C69" w:rsidP="00AC74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4B8F6B1" w14:textId="77777777" w:rsidR="00EF2C69" w:rsidRPr="002A2E8E" w:rsidRDefault="00EF2C69" w:rsidP="00BD50FD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DCA98FF" w14:textId="77777777" w:rsidR="003F1E95" w:rsidRDefault="003F1E95" w:rsidP="00CB45D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268"/>
        <w:gridCol w:w="1021"/>
        <w:gridCol w:w="2048"/>
        <w:gridCol w:w="1686"/>
        <w:gridCol w:w="713"/>
        <w:gridCol w:w="659"/>
        <w:gridCol w:w="1398"/>
      </w:tblGrid>
      <w:tr w:rsidR="002F50B5" w:rsidRPr="005F39EA" w14:paraId="51CA2B88" w14:textId="77777777" w:rsidTr="00A84863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05C69F9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445A2855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0252A3D3" w14:textId="77777777" w:rsidTr="00A84863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F4D466" w14:textId="77777777" w:rsidR="002F50B5" w:rsidRPr="006F3C49" w:rsidRDefault="006F3C49" w:rsidP="005940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  <w:r w:rsidR="002F50B5" w:rsidRPr="00ED7AB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853EA5" w14:textId="77777777" w:rsidR="002F50B5" w:rsidRPr="00F309B5" w:rsidRDefault="002F50B5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7CC127DD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continua:</w:t>
            </w:r>
          </w:p>
          <w:p w14:paraId="19234718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Participación (Cumplimiento en la entrega de trabajos parciales – Cumplimiento en la entrega de reportes periódicos - semanales) …………………..............</w:t>
            </w:r>
            <w:proofErr w:type="gramStart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…………………………………………………………….. 30%</w:t>
            </w:r>
          </w:p>
          <w:p w14:paraId="796B164B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Evaluación Parcial </w:t>
            </w:r>
          </w:p>
          <w:p w14:paraId="1C432C64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Cumplimiento de los objetivos generales y formativos establecidos por medio de la presentación de un tema específico o por medio de un examen parcial …….........……………………...................………………………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>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30 %</w:t>
            </w:r>
          </w:p>
          <w:p w14:paraId="580AB698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Final</w:t>
            </w:r>
          </w:p>
          <w:p w14:paraId="2E0BBCE3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…..........………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  <w:proofErr w:type="gramStart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……… 40 %</w:t>
            </w:r>
          </w:p>
          <w:p w14:paraId="135A17E0" w14:textId="77777777" w:rsidR="00131F2B" w:rsidRPr="005F39EA" w:rsidRDefault="0093000E" w:rsidP="005940B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TOTAL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100 %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la evaluación en periodo extraordinario se aplicara atendiendo a lo establecido en los artículos 25, 26 y 27 del Reglamento General de Evaluación y Promoción de Alumnos.  </w:t>
            </w:r>
          </w:p>
        </w:tc>
      </w:tr>
      <w:tr w:rsidR="002F50B5" w:rsidRPr="005F39EA" w14:paraId="02F1ED40" w14:textId="77777777" w:rsidTr="00A84863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7639904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1CA07FE0" w14:textId="77777777" w:rsidTr="006A1EB5">
        <w:trPr>
          <w:trHeight w:val="25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6275C9C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189487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06F74D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F4A3358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DC26B4" w:rsidRPr="00F309B5" w14:paraId="072D719D" w14:textId="77777777" w:rsidTr="006A1EB5">
        <w:trPr>
          <w:trHeight w:val="93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8419" w14:textId="77777777" w:rsidR="00AC7412" w:rsidRPr="00073D9A" w:rsidRDefault="00BD50FD" w:rsidP="00AC74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616971D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Explica visualmente el contenido del Código Urbano y el Reglamento de Zonificación.</w:t>
            </w:r>
          </w:p>
          <w:p w14:paraId="7BAFF9D1" w14:textId="77777777" w:rsidR="00DC26B4" w:rsidRPr="002A2E8E" w:rsidRDefault="00DC26B4" w:rsidP="002A2E8E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AF4D" w14:textId="77777777" w:rsidR="003857D3" w:rsidRPr="001B0728" w:rsidRDefault="00AC7412" w:rsidP="001B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B0728">
              <w:rPr>
                <w:rFonts w:ascii="Arial" w:hAnsi="Arial" w:cs="Arial"/>
                <w:sz w:val="20"/>
              </w:rPr>
              <w:t>Elabora un cuadro sinóptico donde ubicar los artículos del marco jurídico de la planeación consultando la Constitución Política del Estado de Jalisco.</w:t>
            </w:r>
          </w:p>
          <w:p w14:paraId="59C4F7DC" w14:textId="77777777" w:rsidR="00AC7412" w:rsidRPr="001B0728" w:rsidRDefault="00AC7412" w:rsidP="001B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B0728">
              <w:rPr>
                <w:rFonts w:ascii="Arial" w:hAnsi="Arial" w:cs="Arial"/>
                <w:sz w:val="20"/>
              </w:rPr>
              <w:t>Elabora un cuadro sinóptico del fundamento jurídico del Código Urbano del Estado de Jalisco.</w:t>
            </w:r>
          </w:p>
          <w:p w14:paraId="7465996C" w14:textId="77777777" w:rsidR="00AC7412" w:rsidRPr="001B0728" w:rsidRDefault="00AC7412" w:rsidP="001B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B0728">
              <w:rPr>
                <w:rFonts w:ascii="Arial" w:hAnsi="Arial" w:cs="Arial"/>
                <w:sz w:val="20"/>
              </w:rPr>
              <w:t>Elabora un cuadro sinóptico del fundamento jurídico del Reglamento de Zonificación del Estado de Jalisco.</w:t>
            </w:r>
          </w:p>
          <w:p w14:paraId="78BBB0A7" w14:textId="77777777" w:rsidR="00AC7412" w:rsidRPr="001B0728" w:rsidRDefault="00AC7412" w:rsidP="001B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B0728">
              <w:rPr>
                <w:rFonts w:ascii="Arial" w:hAnsi="Arial" w:cs="Arial"/>
                <w:sz w:val="20"/>
              </w:rPr>
              <w:t>Reúne la información elaborada y sintetizan en un solo cuadro.</w:t>
            </w:r>
          </w:p>
          <w:p w14:paraId="5374F093" w14:textId="77777777" w:rsidR="00AC7412" w:rsidRPr="001B0728" w:rsidRDefault="00AC7412" w:rsidP="001B072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1B0728">
              <w:rPr>
                <w:rFonts w:ascii="Arial" w:hAnsi="Arial" w:cs="Arial"/>
                <w:sz w:val="20"/>
              </w:rPr>
              <w:t>Entrega a tiempo con limpieza y clara explicación.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259F" w14:textId="77777777" w:rsidR="00DC26B4" w:rsidRPr="00E46E69" w:rsidRDefault="00CF3B82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13362606" w14:textId="77777777" w:rsidR="00BD50FD" w:rsidRDefault="00BD50FD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5D5ED1" w14:textId="77777777" w:rsidR="00DC26B4" w:rsidRDefault="00CF3B82" w:rsidP="00BD50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5C0B38F6" w14:textId="77777777" w:rsidR="00CF3B82" w:rsidRDefault="00BD50FD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359528AF" w14:textId="77777777" w:rsidR="00BD50FD" w:rsidRDefault="00BD50FD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3B82">
              <w:rPr>
                <w:rFonts w:ascii="Arial" w:eastAsia="Times New Roman" w:hAnsi="Arial" w:cs="Arial"/>
                <w:sz w:val="20"/>
                <w:szCs w:val="20"/>
              </w:rPr>
              <w:t xml:space="preserve">     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  <w:p w14:paraId="364689F5" w14:textId="77777777" w:rsidR="00CF3B82" w:rsidRDefault="00CF3B82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60 %</w:t>
            </w:r>
          </w:p>
          <w:p w14:paraId="4B274150" w14:textId="77777777" w:rsidR="00CF3B82" w:rsidRPr="005B64CA" w:rsidRDefault="00CF3B82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10 %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17494" w14:textId="77777777" w:rsidR="00CF3B82" w:rsidRDefault="002A2E8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1EE2156E" w14:textId="77777777" w:rsidR="00CF3B82" w:rsidRDefault="00CF3B82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5CD142" w14:textId="77777777" w:rsidR="00CF3B82" w:rsidRDefault="00CF3B82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D4C8F0" w14:textId="77777777" w:rsidR="00DC26B4" w:rsidRPr="002A2E8E" w:rsidRDefault="00CF3B82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20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F82450" w:rsidRPr="00F309B5" w14:paraId="278CD536" w14:textId="77777777" w:rsidTr="006A1EB5">
        <w:trPr>
          <w:trHeight w:val="509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6C4004" w14:textId="77777777" w:rsidR="00F82450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54E0CB31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Explica visualmente los contenidos de un Plan Parcial de Desarrollo Urbano.</w:t>
            </w:r>
          </w:p>
          <w:p w14:paraId="4EE00CD0" w14:textId="77777777" w:rsidR="00AC7412" w:rsidRPr="00743552" w:rsidRDefault="00AC7412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864A1" w14:textId="77777777" w:rsidR="00DC26B4" w:rsidRPr="001B0728" w:rsidRDefault="004A1EAA" w:rsidP="001B0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En medio pliego de papel calca, imprimen el</w:t>
            </w:r>
            <w:r w:rsidRPr="001B0728">
              <w:rPr>
                <w:rFonts w:cs="Arial"/>
                <w:sz w:val="20"/>
              </w:rPr>
              <w:t xml:space="preserve"> </w:t>
            </w:r>
            <w:r w:rsidRPr="001B0728">
              <w:rPr>
                <w:rFonts w:ascii="Arial" w:hAnsi="Arial" w:cs="Arial"/>
                <w:sz w:val="20"/>
              </w:rPr>
              <w:t>contenido de la solapa de un Plan Parcial de Desarrollo Urbano.</w:t>
            </w:r>
          </w:p>
          <w:p w14:paraId="4E191887" w14:textId="77777777" w:rsidR="004A1EAA" w:rsidRPr="001B0728" w:rsidRDefault="004A1EAA" w:rsidP="001B0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Elaboran en la misma lámina un guion del contenido del Reglamento de Zonificación que se relacione con el contenido de un Plan Parcial de Desarrollo Urbano.</w:t>
            </w:r>
          </w:p>
          <w:p w14:paraId="33CEDB0B" w14:textId="77777777" w:rsidR="004A1EAA" w:rsidRPr="001B0728" w:rsidRDefault="004A1EAA" w:rsidP="001B0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Elaboran un guion donde explique y relacione el contenido estos dos documentos.</w:t>
            </w:r>
          </w:p>
          <w:p w14:paraId="21B61355" w14:textId="77777777" w:rsidR="004A1EAA" w:rsidRPr="001B0728" w:rsidRDefault="004A1EAA" w:rsidP="001B0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  <w:szCs w:val="20"/>
              </w:rPr>
              <w:t>Elaboran ligas de referencia en la misma lámina de los artículos del Reglamento y las claves de la solapa de un Plan Parcial de Desarrollo Urbano.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071A7" w14:textId="77777777" w:rsidR="00743552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24355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4EE50256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9781F2" w14:textId="77777777" w:rsidR="00BD50FD" w:rsidRDefault="00BD50FD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60FF8C" w14:textId="77777777" w:rsidR="000F3DDB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29388783" w14:textId="77777777" w:rsidR="00BD50FD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B36469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51FF65A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3A84E2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435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0E088FB2" w14:textId="77777777" w:rsidR="00243552" w:rsidRDefault="00243552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7D5EFA" w14:textId="77777777" w:rsidR="00243552" w:rsidRDefault="00243552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B18951" w14:textId="77777777" w:rsidR="00243552" w:rsidRDefault="00243552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EDC2DE" w14:textId="77777777" w:rsidR="00243552" w:rsidRDefault="00243552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472FAF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  <w:p w14:paraId="5E597B57" w14:textId="77777777" w:rsidR="000F3DDB" w:rsidRDefault="002A2E8E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9DD9764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05A88D" w14:textId="77777777" w:rsidR="000F3DDB" w:rsidRPr="005B64CA" w:rsidRDefault="000F3DDB" w:rsidP="000F3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FFF2B" w14:textId="77777777" w:rsidR="00F82450" w:rsidRPr="00F309B5" w:rsidRDefault="00F82450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4355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6A1E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358C2CB9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421F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1805E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67F92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8F3C1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7B5ECA98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878D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DF6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C3B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12128F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F309B5" w14:paraId="0AF35EB6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F1077" w14:textId="77777777" w:rsidR="00B91BEA" w:rsidRPr="00F67AB1" w:rsidRDefault="00B91BEA" w:rsidP="00B91BEA">
            <w:p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177B11F" w14:textId="77777777" w:rsidR="002A2E8E" w:rsidRDefault="00BD50FD" w:rsidP="00344AE6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50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3.- </w:t>
            </w:r>
          </w:p>
          <w:p w14:paraId="77D2D0E5" w14:textId="77777777" w:rsidR="00AC7412" w:rsidRPr="002D1808" w:rsidRDefault="00AC7412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08">
              <w:rPr>
                <w:rFonts w:ascii="Arial" w:hAnsi="Arial" w:cs="Arial"/>
                <w:sz w:val="20"/>
                <w:szCs w:val="20"/>
              </w:rPr>
              <w:t>El alumno elabora un proyecto de urbanización en base al Código Urbano y el Reglamento de Zonificación.</w:t>
            </w:r>
          </w:p>
          <w:p w14:paraId="6DA4CAD6" w14:textId="77777777" w:rsidR="00AC7412" w:rsidRPr="002A2E8E" w:rsidRDefault="00AC7412" w:rsidP="00344AE6">
            <w:pPr>
              <w:spacing w:after="0"/>
              <w:jc w:val="both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67870" w14:textId="77777777" w:rsidR="00F82450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Calcula el área de aplicación y los vértices del polígono.</w:t>
            </w:r>
          </w:p>
          <w:p w14:paraId="214754E7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Ubica el equipamiento y la estructura urbana actual circundante al polígono del área de aplicación.</w:t>
            </w:r>
          </w:p>
          <w:p w14:paraId="4890F131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Grafica la estructura vial que incide en el polígono del área de aplicación.</w:t>
            </w:r>
          </w:p>
          <w:p w14:paraId="7B81C561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Escribe dentro del polígono los datos de la clave de la reserva urbana que contiene el Plan Parcial de Desarrollo Urbano.</w:t>
            </w:r>
          </w:p>
          <w:p w14:paraId="3C7E1F9C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Elabora una malla de acuerdo al tipo de lote elegido y la dimensión de manzana para la integración del proyecto a la estructura urbana actual.</w:t>
            </w:r>
          </w:p>
          <w:p w14:paraId="4D8F89CC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Elaboran la manzana tipo que coincida con la malla que se elige y proceden a elaborar el proyecto de la lámina de presentación.</w:t>
            </w:r>
          </w:p>
          <w:p w14:paraId="16A6470E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Elaboran una zonificación secundaria del proyecto de acuerdo a la jerarquía vial y la ubicación del equipamiento propuesto.</w:t>
            </w:r>
          </w:p>
          <w:p w14:paraId="0400A5CD" w14:textId="77777777" w:rsidR="004A1EAA" w:rsidRPr="001B0728" w:rsidRDefault="004A1EAA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Enumeran los lotes de cada manzana y las secciones de los tipos de calles proyectadas y terminan las especificaciones solicitadas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5686A" w14:textId="77777777" w:rsidR="00743552" w:rsidRDefault="006A1EB5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2435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26E3742A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EC37EF" w14:textId="77777777" w:rsidR="007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1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472AD35F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FBAD9D" w14:textId="77777777" w:rsidR="00BD50FD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405286" w14:textId="77777777" w:rsidR="007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1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58AACD7F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9A73C7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10 %</w:t>
            </w:r>
          </w:p>
          <w:p w14:paraId="5F586FAF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C176F9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FE0599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20 %</w:t>
            </w:r>
          </w:p>
          <w:p w14:paraId="3229A1F0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36487C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877DC8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F15F77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10 %</w:t>
            </w:r>
          </w:p>
          <w:p w14:paraId="7DE821BB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630A67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92FAD7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ADF9C1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20 %</w:t>
            </w:r>
          </w:p>
          <w:p w14:paraId="2D53071A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444DCE" w14:textId="77777777" w:rsidR="00243552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69C99E" w14:textId="77777777" w:rsidR="00243552" w:rsidRPr="005B64CA" w:rsidRDefault="00243552" w:rsidP="00243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20 %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8723C" w14:textId="77777777" w:rsidR="00F82450" w:rsidRPr="00F309B5" w:rsidRDefault="00243552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BD50FD" w:rsidRPr="00F309B5" w14:paraId="7EE98024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529B6" w14:textId="77777777" w:rsidR="00AC7412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COMPETENCIA 4</w:t>
            </w:r>
            <w:r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>.-</w:t>
            </w:r>
          </w:p>
          <w:p w14:paraId="509DEA6E" w14:textId="77777777" w:rsidR="00AC7412" w:rsidRPr="002D1808" w:rsidRDefault="00BD50FD" w:rsidP="00AC74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C7412" w:rsidRPr="002D1808">
              <w:rPr>
                <w:rFonts w:ascii="Arial" w:hAnsi="Arial" w:cs="Arial"/>
                <w:sz w:val="20"/>
                <w:szCs w:val="20"/>
              </w:rPr>
              <w:t>El alumno evalúa un proyecto de urbanización en base al Código Urbano y el Reglamento de Zonificación.</w:t>
            </w:r>
          </w:p>
          <w:p w14:paraId="55376A75" w14:textId="77777777" w:rsidR="00BD50FD" w:rsidRPr="00F67AB1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BE4F1" w14:textId="77777777" w:rsidR="00BD50FD" w:rsidRPr="001B0728" w:rsidRDefault="00243552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Evalúan los contenidos del proyecto de acuerdo al guion establecido.</w:t>
            </w:r>
          </w:p>
          <w:p w14:paraId="5F8AD49B" w14:textId="77777777" w:rsidR="00243552" w:rsidRPr="001B0728" w:rsidRDefault="00243552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Exponen y defienden el proyecto a los equipos del grupo, reciben observaciones.</w:t>
            </w:r>
          </w:p>
          <w:p w14:paraId="6C0B1D17" w14:textId="77777777" w:rsidR="00243552" w:rsidRPr="001B0728" w:rsidRDefault="00243552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</w:rPr>
              <w:t>Auto evalúan su proyecto de acuerdo a la revisión grupal.</w:t>
            </w:r>
          </w:p>
          <w:p w14:paraId="0167F2F2" w14:textId="77777777" w:rsidR="00243552" w:rsidRPr="001B0728" w:rsidRDefault="00243552" w:rsidP="001B0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0728">
              <w:rPr>
                <w:rFonts w:ascii="Arial" w:hAnsi="Arial" w:cs="Arial"/>
                <w:sz w:val="20"/>
                <w:szCs w:val="20"/>
              </w:rPr>
              <w:t>Califican la pertinencia del proyecto.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FDD7F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4111BA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51E194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47B428" w14:textId="77777777" w:rsidR="00243552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14:paraId="6AD74C5D" w14:textId="77777777" w:rsidR="00243552" w:rsidRDefault="00243552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998E9C" w14:textId="77777777" w:rsidR="00BD50FD" w:rsidRDefault="00243552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5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  <w:p w14:paraId="7E00D634" w14:textId="77777777" w:rsidR="00243552" w:rsidRDefault="00243552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267970" w14:textId="77777777" w:rsidR="00243552" w:rsidRDefault="00243552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20 %</w:t>
            </w:r>
          </w:p>
          <w:p w14:paraId="3C0D6A92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43552">
              <w:rPr>
                <w:rFonts w:ascii="Arial" w:eastAsia="Times New Roman" w:hAnsi="Arial" w:cs="Arial"/>
                <w:sz w:val="20"/>
                <w:szCs w:val="20"/>
              </w:rPr>
              <w:t xml:space="preserve">     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  <w:p w14:paraId="69BE354F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00DF0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F37BCB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2435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0D8C9" w14:textId="77777777" w:rsidR="00BD50FD" w:rsidRDefault="00243552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C47EE1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FF6C9D" w:rsidRPr="005F39EA" w14:paraId="13F8F200" w14:textId="77777777" w:rsidTr="006A1EB5">
        <w:trPr>
          <w:trHeight w:val="240"/>
        </w:trPr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E5DF36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0F774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1F901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A695C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100 %</w:t>
            </w:r>
          </w:p>
        </w:tc>
      </w:tr>
      <w:tr w:rsidR="00C1358F" w:rsidRPr="005F39EA" w14:paraId="34C821EC" w14:textId="77777777" w:rsidTr="006A1EB5">
        <w:trPr>
          <w:gridBefore w:val="1"/>
          <w:wBefore w:w="2287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9BFA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A594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FDD9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AED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70C08611" w14:textId="77777777" w:rsidTr="00A84863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CCA1CD1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410281" w14:paraId="672132A4" w14:textId="77777777" w:rsidTr="00A84863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43C07" w14:textId="77777777" w:rsidR="009C7531" w:rsidRDefault="009C7531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DFAA23" w14:textId="77777777" w:rsidR="00C43750" w:rsidRPr="005F1084" w:rsidRDefault="00565F8A" w:rsidP="00472FAF">
            <w:pPr>
              <w:pStyle w:val="Prrafodelist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González Santos, Erick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. 20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F1084">
              <w:rPr>
                <w:rFonts w:ascii="Arial" w:eastAsia="Times New Roman" w:hAnsi="Arial" w:cs="Arial"/>
                <w:i/>
                <w:sz w:val="20"/>
                <w:szCs w:val="20"/>
                <w:lang w:val="es-ES"/>
              </w:rPr>
              <w:t>Legislación y Planeación del Desarrollo Urbano en Jalisco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Guadalajara, México. 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Universidad de Guadalajara.</w:t>
            </w:r>
          </w:p>
          <w:p w14:paraId="398EF980" w14:textId="77777777" w:rsidR="00565F8A" w:rsidRPr="005F1084" w:rsidRDefault="00565F8A" w:rsidP="00472FA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Constitución Política de los Estados Unidos Mexicanos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. Publicada en el Diario Oficial de la Federación (DOF) el 05 de febrero de 917, última reforma publicada en el DOF el 24 de febrero de 2017.</w:t>
            </w:r>
          </w:p>
          <w:p w14:paraId="3D0675D9" w14:textId="77777777" w:rsidR="00565F8A" w:rsidRPr="005F1084" w:rsidRDefault="00565F8A" w:rsidP="00472FA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 Asentamientos Humanos Ordenamiento Territorial y Desarrollo Urbano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, Nueva ley publicada en el DOF el 28 de noviembre de 2016</w:t>
            </w:r>
          </w:p>
          <w:p w14:paraId="3BE3D136" w14:textId="77777777" w:rsidR="00565F8A" w:rsidRPr="005F1084" w:rsidRDefault="00565F8A" w:rsidP="00472FA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Aguas Nacionales.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01 de diciembre de 1992; última reforma publicada en el DOF el 24 de marzo de 2016.</w:t>
            </w:r>
          </w:p>
          <w:p w14:paraId="2DDDD41E" w14:textId="77777777" w:rsidR="00565F8A" w:rsidRPr="005F1084" w:rsidRDefault="00565F8A" w:rsidP="00472FA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del Equilibrio Ecológico y Protección al Ambiente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;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28 de enero de 1988; </w:t>
            </w:r>
            <w:r w:rsidR="003A5CDE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24 de enero de 2017.</w:t>
            </w:r>
          </w:p>
          <w:p w14:paraId="321F5206" w14:textId="77777777" w:rsidR="00565F8A" w:rsidRPr="005F1084" w:rsidRDefault="00565F8A" w:rsidP="00472FA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Planeación (Federal)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05 d enero de 1983;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27 de enero de 2012.</w:t>
            </w:r>
          </w:p>
          <w:p w14:paraId="769A82D3" w14:textId="77777777" w:rsidR="00565F8A" w:rsidRDefault="00565F8A" w:rsidP="00472FAF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Vivienda (Nacional)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27 de junio de 2006;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20 de abril de 2015.</w:t>
            </w:r>
          </w:p>
          <w:p w14:paraId="2099BFE8" w14:textId="77777777" w:rsidR="00472FAF" w:rsidRPr="00C94D95" w:rsidRDefault="00472FAF" w:rsidP="00472F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95">
              <w:rPr>
                <w:rFonts w:ascii="Arial" w:hAnsi="Arial" w:cs="Arial"/>
                <w:sz w:val="20"/>
                <w:szCs w:val="20"/>
              </w:rPr>
              <w:t>Ayuntamientos de la Zona conurbada de Guadalajara.</w:t>
            </w:r>
          </w:p>
          <w:p w14:paraId="4563E672" w14:textId="77777777" w:rsidR="00472FAF" w:rsidRPr="00C94D95" w:rsidRDefault="00472FAF" w:rsidP="00472F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FAF">
              <w:rPr>
                <w:rFonts w:ascii="Arial" w:hAnsi="Arial" w:cs="Arial"/>
                <w:b/>
                <w:bCs/>
                <w:sz w:val="20"/>
                <w:szCs w:val="20"/>
              </w:rPr>
              <w:t>Proyectos y planes</w:t>
            </w:r>
            <w:r w:rsidRPr="00C94D95">
              <w:rPr>
                <w:rFonts w:ascii="Arial" w:hAnsi="Arial" w:cs="Arial"/>
                <w:sz w:val="20"/>
                <w:szCs w:val="20"/>
              </w:rPr>
              <w:t xml:space="preserve"> realizados a nivel Urbano-Regional y Territorial.</w:t>
            </w:r>
          </w:p>
          <w:p w14:paraId="248C81FA" w14:textId="77777777" w:rsidR="00472FAF" w:rsidRPr="00C94D95" w:rsidRDefault="00472FAF" w:rsidP="00472F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95">
              <w:rPr>
                <w:rFonts w:ascii="Arial" w:hAnsi="Arial" w:cs="Arial"/>
                <w:sz w:val="20"/>
                <w:szCs w:val="20"/>
              </w:rPr>
              <w:t>Proyectos de Urbanización desarrollados en el Estado de Jalisco.</w:t>
            </w:r>
          </w:p>
          <w:p w14:paraId="3D631023" w14:textId="77777777" w:rsidR="00472FAF" w:rsidRPr="00472FAF" w:rsidRDefault="00472FAF" w:rsidP="00472FAF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6EF106" w14:textId="77777777" w:rsidR="00565F8A" w:rsidRPr="00877200" w:rsidRDefault="00565F8A" w:rsidP="008772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53C01D49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0B802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67BF0C4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05D67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1304B792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D05975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0D5FB6A5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031C41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77D4EBA5" w14:textId="77777777" w:rsidTr="003A5CDE">
        <w:trPr>
          <w:trHeight w:val="1671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EE80E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611A31" w14:textId="77777777" w:rsidR="00C63F32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03194645" w14:textId="77777777" w:rsidTr="008D5A55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E36B061" w14:textId="77777777" w:rsidR="00C63F32" w:rsidRPr="005F39EA" w:rsidRDefault="00EC4974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proofErr w:type="gramStart"/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proofErr w:type="gramEnd"/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30D15FB8" w14:textId="77777777" w:rsidTr="008D5A55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96E0D" w14:textId="77777777" w:rsidR="00C63F32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EFD047" w14:textId="77777777" w:rsidR="005F1084" w:rsidRPr="00472FAF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72FAF">
              <w:rPr>
                <w:rFonts w:ascii="Arial" w:hAnsi="Arial" w:cs="Arial"/>
                <w:b/>
              </w:rPr>
              <w:t>Constitución Política del Estado de Jalisco</w:t>
            </w:r>
            <w:r w:rsidRPr="00472FAF">
              <w:rPr>
                <w:rFonts w:ascii="Arial" w:hAnsi="Arial" w:cs="Arial"/>
              </w:rPr>
              <w:t>. Ultima reforma publicada en el Periódico oficial del Estado de Jalisco el 10 de abril de 2014.</w:t>
            </w:r>
          </w:p>
          <w:p w14:paraId="6415FF65" w14:textId="77777777" w:rsidR="005F1084" w:rsidRPr="00472FAF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72FAF">
              <w:rPr>
                <w:rFonts w:ascii="Arial" w:hAnsi="Arial" w:cs="Arial"/>
                <w:b/>
              </w:rPr>
              <w:t>Ley de Planeación para el Estado de Jalisco y sus municipios</w:t>
            </w:r>
            <w:r w:rsidRPr="00472FAF">
              <w:rPr>
                <w:rFonts w:ascii="Arial" w:hAnsi="Arial" w:cs="Arial"/>
              </w:rPr>
              <w:t xml:space="preserve"> publicada en el Periódico Oficial del Estado de Jalisco el 19 de diciembre del 2000.</w:t>
            </w:r>
          </w:p>
          <w:p w14:paraId="3AF3AA19" w14:textId="77777777" w:rsidR="005F1084" w:rsidRPr="00472FAF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72FAF">
              <w:rPr>
                <w:rFonts w:ascii="Arial" w:hAnsi="Arial" w:cs="Arial"/>
                <w:b/>
              </w:rPr>
              <w:t>Código Urbano para el Estado de Jalisco</w:t>
            </w:r>
            <w:r w:rsidRPr="00472FAF">
              <w:rPr>
                <w:rFonts w:ascii="Arial" w:hAnsi="Arial" w:cs="Arial"/>
              </w:rPr>
              <w:t xml:space="preserve"> (Conocimiento General). Ultima reforma publicada en el Periódico oficial del Estado de Jalisco el 08 de abril de 2014.</w:t>
            </w:r>
          </w:p>
          <w:p w14:paraId="30D143D8" w14:textId="77777777" w:rsidR="005F1084" w:rsidRPr="00472FAF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472FAF">
              <w:rPr>
                <w:rFonts w:ascii="Arial" w:hAnsi="Arial" w:cs="Arial"/>
                <w:b/>
              </w:rPr>
              <w:t xml:space="preserve">Ley Estatal del Equilibrio Ecológico y Protección al Ambiente. </w:t>
            </w:r>
          </w:p>
          <w:p w14:paraId="6724893D" w14:textId="77777777" w:rsidR="005F1084" w:rsidRPr="00472FAF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72FAF">
              <w:rPr>
                <w:rFonts w:ascii="Arial" w:hAnsi="Arial" w:cs="Arial"/>
                <w:b/>
              </w:rPr>
              <w:lastRenderedPageBreak/>
              <w:t>Ley de Vivienda del Estado de Jalisco.</w:t>
            </w:r>
            <w:r w:rsidRPr="00472FAF">
              <w:rPr>
                <w:rFonts w:ascii="Arial" w:hAnsi="Arial" w:cs="Arial"/>
              </w:rPr>
              <w:t xml:space="preserve"> Publicada en el Periódico oficial del Estado de Jalisco el 09 de mayo de 2014.</w:t>
            </w:r>
          </w:p>
          <w:p w14:paraId="7FB1C5D8" w14:textId="77777777" w:rsidR="00C63F32" w:rsidRPr="00472FAF" w:rsidRDefault="005F1084" w:rsidP="00472FA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72FAF">
              <w:rPr>
                <w:rFonts w:ascii="Arial" w:hAnsi="Arial" w:cs="Arial"/>
                <w:b/>
              </w:rPr>
              <w:t>Código Civil del Estado de Jalisco.</w:t>
            </w:r>
            <w:r w:rsidRPr="00472FAF">
              <w:rPr>
                <w:rFonts w:ascii="Arial" w:hAnsi="Arial" w:cs="Arial"/>
              </w:rPr>
              <w:t xml:space="preserve"> Publicado en el Periódico oficial del Estado de Jalisco el 14 de septiembre de 1995.</w:t>
            </w:r>
          </w:p>
          <w:p w14:paraId="61FFE3C1" w14:textId="77777777" w:rsidR="00C63F32" w:rsidRPr="00877200" w:rsidRDefault="00C63F32" w:rsidP="008D5A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41C979B8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51F24E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26B678FD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4F6A86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2574D3F2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C4160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5AAABEFA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3BD1D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7451E6AF" w14:textId="77777777" w:rsidTr="008D5A55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6D548F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0BC7A1" w14:textId="77777777" w:rsidR="005609C6" w:rsidRDefault="005609C6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700D0DF6" w14:textId="77777777" w:rsidR="001B0728" w:rsidRPr="00FE44A9" w:rsidRDefault="001B0728" w:rsidP="001B0728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1B0728" w:rsidRPr="00FE44A9" w14:paraId="719ABE8E" w14:textId="77777777" w:rsidTr="00BB2088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3FDD86AF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3084CC34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1B0728" w:rsidRPr="00FE44A9" w14:paraId="3343E13E" w14:textId="77777777" w:rsidTr="00BB2088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588D3B5B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3D2AEFF2" w14:textId="2A87A2ED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sz w:val="20"/>
                <w:szCs w:val="18"/>
              </w:rPr>
              <w:t>01/0</w:t>
            </w: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>
              <w:rPr>
                <w:rFonts w:ascii="Arial" w:hAnsi="Arial" w:cs="Arial"/>
                <w:b/>
                <w:sz w:val="20"/>
                <w:szCs w:val="18"/>
              </w:rPr>
              <w:t>/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20</w:t>
            </w:r>
            <w:r>
              <w:rPr>
                <w:rFonts w:ascii="Arial" w:hAnsi="Arial" w:cs="Arial"/>
                <w:b/>
                <w:sz w:val="20"/>
                <w:szCs w:val="18"/>
              </w:rPr>
              <w:t>18</w:t>
            </w:r>
          </w:p>
        </w:tc>
      </w:tr>
      <w:tr w:rsidR="001B0728" w:rsidRPr="00FE44A9" w14:paraId="3AF5DD66" w14:textId="77777777" w:rsidTr="00BB2088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E24E88E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78FA720A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Dr. Arq. Sergio González Guzmán</w:t>
            </w:r>
          </w:p>
        </w:tc>
      </w:tr>
      <w:tr w:rsidR="001B0728" w:rsidRPr="00FE44A9" w14:paraId="29D66503" w14:textId="77777777" w:rsidTr="00BB2088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053B5DF6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519059EB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1B0728" w:rsidRPr="00FE44A9" w14:paraId="38F46769" w14:textId="77777777" w:rsidTr="00BB2088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20EDF95C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64840D05" w14:textId="77777777" w:rsidR="001B0728" w:rsidRPr="00FE44A9" w:rsidRDefault="001B0728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</w:tbl>
    <w:p w14:paraId="2FF62F4D" w14:textId="52385E01" w:rsidR="00C63F32" w:rsidRDefault="00C63F32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577B3436" w14:textId="2C8EF261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02F54943" w14:textId="17083089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303ABD28" w14:textId="587779A7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7A82D880" w14:textId="08B8A8BB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2F2DB5B9" w14:textId="07A13EFF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3130B16F" w14:textId="30821ED6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AE5CF30" w14:textId="2D4A16F1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E5EDF5D" w14:textId="68ABB505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E4C7089" w14:textId="75860AF0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25E8ADB" w14:textId="77777777" w:rsidR="001B0728" w:rsidRDefault="001B0728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413AE44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211305B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879021B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55280C6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9232A41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5190968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C8AB61F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07986D9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1370687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7023EC2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C2E90E3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1792A69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05CBEBB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10DFBCE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081C8A9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DFB9F10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911EDFA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FE3418A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C55FF53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A30C71E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C538F52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CAE0E93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C71EE10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9C6B70A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768C6E8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lastRenderedPageBreak/>
        <w:t>Planeación Didáctica</w:t>
      </w: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677ED6BE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09A3AF0A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2C949896" w14:textId="77777777" w:rsidTr="00D119B3">
        <w:tc>
          <w:tcPr>
            <w:tcW w:w="11057" w:type="dxa"/>
            <w:gridSpan w:val="4"/>
          </w:tcPr>
          <w:p w14:paraId="08011523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52EBF228" w14:textId="77777777" w:rsidTr="00D119B3">
        <w:tc>
          <w:tcPr>
            <w:tcW w:w="11057" w:type="dxa"/>
            <w:gridSpan w:val="4"/>
          </w:tcPr>
          <w:p w14:paraId="5BAE8729" w14:textId="77777777" w:rsidR="005609C6" w:rsidRPr="008B2996" w:rsidRDefault="005609C6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51841379" w14:textId="77777777" w:rsidR="005609C6" w:rsidRPr="00382D8F" w:rsidRDefault="005609C6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5609C6" w:rsidRPr="009B3ACC" w14:paraId="60384326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40B5C345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181106A2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60BBCDD4" w14:textId="77777777" w:rsidTr="00BF25A7">
        <w:trPr>
          <w:trHeight w:val="2351"/>
        </w:trPr>
        <w:tc>
          <w:tcPr>
            <w:tcW w:w="5286" w:type="dxa"/>
            <w:gridSpan w:val="2"/>
          </w:tcPr>
          <w:p w14:paraId="697501E3" w14:textId="77777777" w:rsidR="005609C6" w:rsidRPr="00BF25A7" w:rsidRDefault="005609C6" w:rsidP="000146BE">
            <w:pPr>
              <w:pStyle w:val="Prrafodelista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48D64FAF" w14:textId="77777777" w:rsidR="005609C6" w:rsidRPr="006169B7" w:rsidRDefault="005609C6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5609C6" w:rsidRPr="009B3ACC" w14:paraId="2B108B47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1FD43561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1.</w:t>
            </w:r>
          </w:p>
        </w:tc>
      </w:tr>
      <w:tr w:rsidR="005609C6" w:rsidRPr="009B3ACC" w14:paraId="35AB39A6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34BBEFBF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28E93AC5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16805CE1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5577D7E3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71A2097C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7052DB12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7D6A91B6" w14:textId="77777777" w:rsidTr="00D119B3">
        <w:trPr>
          <w:trHeight w:val="3485"/>
        </w:trPr>
        <w:tc>
          <w:tcPr>
            <w:tcW w:w="2588" w:type="dxa"/>
          </w:tcPr>
          <w:p w14:paraId="04CF75BE" w14:textId="77777777" w:rsidR="005609C6" w:rsidRPr="006D14E1" w:rsidRDefault="005609C6" w:rsidP="000146BE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</w:rPr>
            </w:pPr>
          </w:p>
          <w:p w14:paraId="25E4A4BC" w14:textId="77777777" w:rsidR="005609C6" w:rsidRPr="005616EC" w:rsidRDefault="005609C6" w:rsidP="00D119B3">
            <w:pPr>
              <w:rPr>
                <w:rFonts w:ascii="Arial" w:hAnsi="Arial" w:cs="Arial"/>
              </w:rPr>
            </w:pPr>
          </w:p>
          <w:p w14:paraId="4F90884D" w14:textId="77777777" w:rsidR="005609C6" w:rsidRPr="005616EC" w:rsidRDefault="005609C6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76C9E12A" w14:textId="77777777" w:rsidR="005609C6" w:rsidRPr="001E3274" w:rsidRDefault="005609C6" w:rsidP="001E3274">
            <w:pPr>
              <w:spacing w:before="60" w:after="60"/>
              <w:rPr>
                <w:rFonts w:ascii="Arial" w:hAnsi="Arial" w:cs="Arial"/>
                <w:b/>
              </w:rPr>
            </w:pPr>
            <w:r w:rsidRPr="005616EC">
              <w:rPr>
                <w:rFonts w:ascii="Arial" w:hAnsi="Arial" w:cs="Arial"/>
                <w:b/>
              </w:rPr>
              <w:t>1.</w:t>
            </w:r>
            <w:r w:rsidR="001E32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39CFF761" w14:textId="77777777" w:rsidR="005609C6" w:rsidRPr="00C5321C" w:rsidRDefault="005609C6" w:rsidP="000146BE">
            <w:pPr>
              <w:pStyle w:val="Prrafodelista"/>
              <w:numPr>
                <w:ilvl w:val="0"/>
                <w:numId w:val="5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</w:rPr>
            </w:pPr>
          </w:p>
          <w:p w14:paraId="7A520619" w14:textId="77777777" w:rsidR="005609C6" w:rsidRPr="005616EC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37C0E053" w14:textId="77777777" w:rsidR="005609C6" w:rsidRPr="00C5321C" w:rsidRDefault="005609C6" w:rsidP="000146BE">
            <w:pPr>
              <w:pStyle w:val="normal2"/>
              <w:numPr>
                <w:ilvl w:val="0"/>
                <w:numId w:val="6"/>
              </w:numPr>
              <w:spacing w:before="12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18A28EC4" w14:textId="77777777" w:rsidTr="00D119B3">
        <w:trPr>
          <w:trHeight w:val="691"/>
        </w:trPr>
        <w:tc>
          <w:tcPr>
            <w:tcW w:w="2588" w:type="dxa"/>
          </w:tcPr>
          <w:p w14:paraId="7C64F0D8" w14:textId="77777777" w:rsidR="005609C6" w:rsidRPr="0039499A" w:rsidRDefault="005609C6" w:rsidP="000146BE">
            <w:pPr>
              <w:pStyle w:val="Prrafodelista"/>
              <w:numPr>
                <w:ilvl w:val="0"/>
                <w:numId w:val="10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77886E1" w14:textId="77777777" w:rsidR="005609C6" w:rsidRPr="004308F6" w:rsidRDefault="005609C6" w:rsidP="00D119B3">
            <w:pPr>
              <w:pStyle w:val="normal2"/>
              <w:rPr>
                <w:rFonts w:cs="Arial"/>
                <w:b/>
                <w:sz w:val="22"/>
                <w:szCs w:val="22"/>
              </w:rPr>
            </w:pPr>
            <w:r w:rsidRPr="004308F6">
              <w:rPr>
                <w:rFonts w:cs="Arial"/>
                <w:b/>
                <w:sz w:val="22"/>
                <w:szCs w:val="22"/>
              </w:rPr>
              <w:t>2.</w:t>
            </w:r>
          </w:p>
          <w:p w14:paraId="75DB3BAE" w14:textId="77777777" w:rsidR="005609C6" w:rsidRPr="009B3ACC" w:rsidRDefault="005609C6" w:rsidP="001E3274">
            <w:pPr>
              <w:pStyle w:val="normal2"/>
              <w:jc w:val="left"/>
              <w:rPr>
                <w:rFonts w:cs="Arial"/>
              </w:rPr>
            </w:pPr>
          </w:p>
        </w:tc>
        <w:tc>
          <w:tcPr>
            <w:tcW w:w="2936" w:type="dxa"/>
          </w:tcPr>
          <w:p w14:paraId="768D6929" w14:textId="77777777" w:rsidR="005609C6" w:rsidRPr="000D1E4D" w:rsidRDefault="005609C6" w:rsidP="000146BE">
            <w:pPr>
              <w:pStyle w:val="Prrafodelista"/>
              <w:numPr>
                <w:ilvl w:val="0"/>
                <w:numId w:val="7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A0839EA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E0BE0" w:rsidRPr="009B3ACC" w14:paraId="0ED6D139" w14:textId="77777777" w:rsidTr="00D119B3">
        <w:trPr>
          <w:trHeight w:val="691"/>
        </w:trPr>
        <w:tc>
          <w:tcPr>
            <w:tcW w:w="2588" w:type="dxa"/>
          </w:tcPr>
          <w:p w14:paraId="2F4BB6FE" w14:textId="77777777" w:rsidR="00FE0BE0" w:rsidRPr="006D14E1" w:rsidRDefault="00FE0BE0" w:rsidP="000146BE">
            <w:pPr>
              <w:pStyle w:val="Prrafodelista"/>
              <w:numPr>
                <w:ilvl w:val="0"/>
                <w:numId w:val="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6B7F42F" w14:textId="77777777" w:rsidR="00FE0BE0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 w:rsidRPr="00E70520">
              <w:rPr>
                <w:rFonts w:cs="Arial"/>
                <w:b/>
                <w:sz w:val="22"/>
                <w:szCs w:val="22"/>
              </w:rPr>
              <w:t>3.</w:t>
            </w:r>
          </w:p>
          <w:p w14:paraId="5A1F749B" w14:textId="77777777" w:rsidR="00FE0BE0" w:rsidRPr="00E70520" w:rsidRDefault="00FE0BE0" w:rsidP="001E327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4"/>
              </w:rPr>
            </w:pPr>
          </w:p>
        </w:tc>
        <w:tc>
          <w:tcPr>
            <w:tcW w:w="2936" w:type="dxa"/>
          </w:tcPr>
          <w:p w14:paraId="03C94DBB" w14:textId="77777777" w:rsidR="00FE0BE0" w:rsidRPr="001E3274" w:rsidRDefault="00FE0BE0" w:rsidP="000146BE">
            <w:pPr>
              <w:pStyle w:val="Prrafodelista"/>
              <w:numPr>
                <w:ilvl w:val="0"/>
                <w:numId w:val="15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CB7B63B" w14:textId="77777777" w:rsidR="00FE0BE0" w:rsidRPr="00E70520" w:rsidRDefault="00FE0BE0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2253EBD" w14:textId="77777777" w:rsidR="00FE0BE0" w:rsidRDefault="00FE0BE0" w:rsidP="00FE0BE0">
      <w:pPr>
        <w:spacing w:after="0" w:line="240" w:lineRule="auto"/>
      </w:pPr>
    </w:p>
    <w:p w14:paraId="49E4B9FE" w14:textId="77777777" w:rsidR="00FE0BE0" w:rsidRDefault="00FE0BE0" w:rsidP="00FE0BE0">
      <w:pPr>
        <w:spacing w:after="0" w:line="240" w:lineRule="auto"/>
      </w:pPr>
    </w:p>
    <w:p w14:paraId="66C01D3D" w14:textId="77777777" w:rsidR="00FE0BE0" w:rsidRDefault="00FE0BE0" w:rsidP="00FE0BE0">
      <w:pPr>
        <w:spacing w:after="0" w:line="240" w:lineRule="auto"/>
      </w:pPr>
    </w:p>
    <w:p w14:paraId="732E9070" w14:textId="77777777" w:rsidR="00FE0BE0" w:rsidRDefault="00FE0BE0" w:rsidP="00FE0BE0">
      <w:pPr>
        <w:spacing w:after="0" w:line="240" w:lineRule="auto"/>
      </w:pPr>
    </w:p>
    <w:p w14:paraId="5C680C60" w14:textId="77777777" w:rsidR="00FE0BE0" w:rsidRDefault="00FE0BE0" w:rsidP="00FE0BE0">
      <w:pPr>
        <w:spacing w:after="0" w:line="240" w:lineRule="auto"/>
      </w:pPr>
    </w:p>
    <w:p w14:paraId="1EAFAA1A" w14:textId="77777777" w:rsidR="00FE0BE0" w:rsidRDefault="00FE0BE0" w:rsidP="00FE0BE0">
      <w:pPr>
        <w:spacing w:after="0" w:line="240" w:lineRule="auto"/>
      </w:pPr>
    </w:p>
    <w:p w14:paraId="541D5826" w14:textId="77777777" w:rsidR="00FE0BE0" w:rsidRDefault="00FE0BE0" w:rsidP="00FE0BE0">
      <w:pPr>
        <w:spacing w:after="0" w:line="240" w:lineRule="auto"/>
      </w:pPr>
    </w:p>
    <w:p w14:paraId="04CB8632" w14:textId="77777777" w:rsidR="00FE0BE0" w:rsidRDefault="00FE0BE0" w:rsidP="00FE0BE0">
      <w:pPr>
        <w:spacing w:after="0" w:line="240" w:lineRule="auto"/>
      </w:pPr>
    </w:p>
    <w:p w14:paraId="0EE7DE38" w14:textId="77777777" w:rsidR="00FE0BE0" w:rsidRDefault="00FE0BE0" w:rsidP="00FE0BE0">
      <w:pPr>
        <w:spacing w:after="0" w:line="240" w:lineRule="auto"/>
      </w:pPr>
    </w:p>
    <w:p w14:paraId="7044CAB4" w14:textId="77777777" w:rsidR="00FE0BE0" w:rsidRDefault="00FE0BE0" w:rsidP="00FE0BE0">
      <w:pPr>
        <w:spacing w:after="0" w:line="240" w:lineRule="auto"/>
      </w:pPr>
    </w:p>
    <w:p w14:paraId="1A215CB8" w14:textId="77777777" w:rsidR="00FE0BE0" w:rsidRDefault="00FE0BE0" w:rsidP="00FE0BE0">
      <w:pPr>
        <w:spacing w:after="0" w:line="240" w:lineRule="auto"/>
      </w:pPr>
    </w:p>
    <w:p w14:paraId="0CEEC61B" w14:textId="77777777" w:rsidR="00FE0BE0" w:rsidRDefault="00FE0BE0" w:rsidP="00FE0BE0">
      <w:pPr>
        <w:spacing w:after="0" w:line="240" w:lineRule="auto"/>
      </w:pPr>
    </w:p>
    <w:p w14:paraId="3F32A352" w14:textId="77777777" w:rsidR="00FE0BE0" w:rsidRDefault="00FE0BE0" w:rsidP="00FE0BE0">
      <w:pPr>
        <w:spacing w:after="0" w:line="240" w:lineRule="auto"/>
      </w:pPr>
    </w:p>
    <w:p w14:paraId="14B04C65" w14:textId="77777777" w:rsidR="00FE0BE0" w:rsidRDefault="00FE0BE0" w:rsidP="00FE0BE0">
      <w:pPr>
        <w:spacing w:after="0" w:line="240" w:lineRule="auto"/>
      </w:pPr>
    </w:p>
    <w:p w14:paraId="4A6F7CBB" w14:textId="77777777" w:rsidR="00FE0BE0" w:rsidRDefault="00FE0BE0" w:rsidP="00FE0BE0">
      <w:pPr>
        <w:spacing w:after="0" w:line="240" w:lineRule="auto"/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119B3" w:rsidRPr="009B3ACC" w14:paraId="507C4238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3210FB0F" w14:textId="77777777" w:rsidR="00D119B3" w:rsidRPr="009B3ACC" w:rsidRDefault="00FE0BE0" w:rsidP="00D119B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119B3">
              <w:rPr>
                <w:rFonts w:ascii="Arial" w:hAnsi="Arial" w:cs="Arial"/>
                <w:b/>
              </w:rPr>
              <w:t>ORTADA DE LA COMPETENCIA 2.</w:t>
            </w:r>
          </w:p>
        </w:tc>
      </w:tr>
      <w:tr w:rsidR="00D119B3" w:rsidRPr="009B3ACC" w14:paraId="45B66FD5" w14:textId="77777777" w:rsidTr="00D119B3">
        <w:tc>
          <w:tcPr>
            <w:tcW w:w="11057" w:type="dxa"/>
            <w:gridSpan w:val="4"/>
          </w:tcPr>
          <w:p w14:paraId="4A053B08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19B3" w:rsidRPr="009B3ACC" w14:paraId="29720E18" w14:textId="77777777" w:rsidTr="00D119B3">
        <w:tc>
          <w:tcPr>
            <w:tcW w:w="11057" w:type="dxa"/>
            <w:gridSpan w:val="4"/>
          </w:tcPr>
          <w:p w14:paraId="02ED14A0" w14:textId="77777777" w:rsidR="00D119B3" w:rsidRPr="008B2996" w:rsidRDefault="00D119B3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5C3CF439" w14:textId="77777777" w:rsidR="00D119B3" w:rsidRPr="00382D8F" w:rsidRDefault="00D119B3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D119B3" w:rsidRPr="009B3ACC" w14:paraId="09F8F1C7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179381F8" w14:textId="77777777" w:rsidR="00D119B3" w:rsidRPr="006169B7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10EDB301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D119B3" w:rsidRPr="009B3ACC" w14:paraId="464565A0" w14:textId="77777777" w:rsidTr="00D119B3">
        <w:trPr>
          <w:trHeight w:val="2351"/>
        </w:trPr>
        <w:tc>
          <w:tcPr>
            <w:tcW w:w="5286" w:type="dxa"/>
            <w:gridSpan w:val="2"/>
          </w:tcPr>
          <w:p w14:paraId="2E600C8D" w14:textId="77777777" w:rsidR="00D119B3" w:rsidRPr="00BF25A7" w:rsidRDefault="00D119B3" w:rsidP="000146BE">
            <w:pPr>
              <w:pStyle w:val="Prrafodelista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35CE4BF9" w14:textId="77777777" w:rsidR="00D119B3" w:rsidRPr="006169B7" w:rsidRDefault="00D119B3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D119B3" w:rsidRPr="009B3ACC" w14:paraId="314B10E8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6F58809E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</w:t>
            </w:r>
            <w:r w:rsidR="00AE78D6">
              <w:rPr>
                <w:rFonts w:ascii="Arial" w:hAnsi="Arial" w:cs="Arial"/>
                <w:b/>
              </w:rPr>
              <w:t>OSIFICACIÓN DE LA COMPETENCIA 2.</w:t>
            </w:r>
          </w:p>
        </w:tc>
      </w:tr>
      <w:tr w:rsidR="00D119B3" w:rsidRPr="009B3ACC" w14:paraId="42B9BBA4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27D45027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1713A0AB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670771F2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23AB491A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7D202B68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562E2120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1EF01A84" w14:textId="77777777" w:rsidTr="00D119B3">
        <w:trPr>
          <w:trHeight w:val="3537"/>
        </w:trPr>
        <w:tc>
          <w:tcPr>
            <w:tcW w:w="2588" w:type="dxa"/>
          </w:tcPr>
          <w:p w14:paraId="6A605572" w14:textId="77777777" w:rsidR="005609C6" w:rsidRPr="006D14E1" w:rsidRDefault="005609C6" w:rsidP="000146BE">
            <w:pPr>
              <w:pStyle w:val="Prrafodelista"/>
              <w:numPr>
                <w:ilvl w:val="0"/>
                <w:numId w:val="26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CBAF293" w14:textId="77777777" w:rsidR="005609C6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5609C6" w:rsidRPr="00E70520">
              <w:rPr>
                <w:rFonts w:cs="Arial"/>
                <w:b/>
                <w:sz w:val="22"/>
                <w:szCs w:val="22"/>
              </w:rPr>
              <w:t>.</w:t>
            </w:r>
          </w:p>
          <w:p w14:paraId="7AF8A40D" w14:textId="77777777" w:rsidR="00D41AC8" w:rsidRDefault="00D41AC8" w:rsidP="00D119B3">
            <w:pPr>
              <w:pStyle w:val="normal2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2FBA7ED6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0A091D0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4B06A9A2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9A69A38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7774589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5B387E3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370F79E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0FD82E4F" w14:textId="77777777" w:rsidR="00D41AC8" w:rsidRDefault="00D41AC8" w:rsidP="00D41AC8">
            <w:pPr>
              <w:rPr>
                <w:lang w:eastAsia="es-ES"/>
              </w:rPr>
            </w:pPr>
          </w:p>
          <w:p w14:paraId="7375523B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6E090D9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021D8EF" w14:textId="77777777" w:rsidR="00D41AC8" w:rsidRDefault="00D41AC8" w:rsidP="00D41AC8">
            <w:pPr>
              <w:rPr>
                <w:lang w:eastAsia="es-ES"/>
              </w:rPr>
            </w:pPr>
          </w:p>
          <w:p w14:paraId="4D8C054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0FB3D821" w14:textId="77777777" w:rsidR="00D41AC8" w:rsidRDefault="00D41AC8" w:rsidP="00D41AC8">
            <w:pPr>
              <w:rPr>
                <w:lang w:eastAsia="es-ES"/>
              </w:rPr>
            </w:pPr>
          </w:p>
          <w:p w14:paraId="01772137" w14:textId="77777777" w:rsidR="005609C6" w:rsidRPr="00D41AC8" w:rsidRDefault="005609C6" w:rsidP="00D41AC8">
            <w:pPr>
              <w:rPr>
                <w:lang w:eastAsia="es-ES"/>
              </w:rPr>
            </w:pPr>
          </w:p>
        </w:tc>
        <w:tc>
          <w:tcPr>
            <w:tcW w:w="2936" w:type="dxa"/>
          </w:tcPr>
          <w:p w14:paraId="5241E96F" w14:textId="77777777" w:rsidR="001E3274" w:rsidRPr="009B3ACC" w:rsidRDefault="005609C6" w:rsidP="001E3274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45A538D7" w14:textId="77777777" w:rsidR="005609C6" w:rsidRPr="009B3ACC" w:rsidRDefault="005609C6" w:rsidP="00D119B3">
            <w:pPr>
              <w:ind w:left="227" w:hanging="22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6E827C86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32E942E8" w14:textId="77777777" w:rsidTr="00D119B3">
        <w:trPr>
          <w:trHeight w:val="3537"/>
        </w:trPr>
        <w:tc>
          <w:tcPr>
            <w:tcW w:w="2588" w:type="dxa"/>
          </w:tcPr>
          <w:p w14:paraId="7C35FAEA" w14:textId="77777777" w:rsidR="00D41AC8" w:rsidRPr="006D14E1" w:rsidRDefault="00D41AC8" w:rsidP="000146BE">
            <w:pPr>
              <w:pStyle w:val="Prrafodelista"/>
              <w:numPr>
                <w:ilvl w:val="0"/>
                <w:numId w:val="11"/>
              </w:numPr>
              <w:spacing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DE7CF5B" w14:textId="77777777" w:rsidR="00D41AC8" w:rsidRPr="006D14E1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6D14E1">
              <w:rPr>
                <w:rFonts w:cs="Arial"/>
                <w:b/>
                <w:sz w:val="22"/>
                <w:szCs w:val="22"/>
              </w:rPr>
              <w:t>.</w:t>
            </w:r>
          </w:p>
          <w:p w14:paraId="010AA2B7" w14:textId="77777777" w:rsidR="00D41AC8" w:rsidRPr="006D14E1" w:rsidRDefault="00D41AC8" w:rsidP="001E3274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36" w:type="dxa"/>
          </w:tcPr>
          <w:p w14:paraId="1010F2FE" w14:textId="77777777" w:rsidR="00D41AC8" w:rsidRPr="006D14E1" w:rsidRDefault="00D41AC8" w:rsidP="000146BE">
            <w:pPr>
              <w:pStyle w:val="Prrafodelista"/>
              <w:numPr>
                <w:ilvl w:val="0"/>
                <w:numId w:val="9"/>
              </w:numPr>
              <w:ind w:left="276" w:hanging="276"/>
              <w:rPr>
                <w:rFonts w:ascii="Arial" w:hAnsi="Arial" w:cs="Arial"/>
              </w:rPr>
            </w:pPr>
            <w:r w:rsidRPr="006D14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7546A9B4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7279D73B" w14:textId="77777777" w:rsidTr="00D119B3">
        <w:tc>
          <w:tcPr>
            <w:tcW w:w="2588" w:type="dxa"/>
          </w:tcPr>
          <w:p w14:paraId="39B89EB7" w14:textId="77777777" w:rsidR="00D41AC8" w:rsidRPr="00500B56" w:rsidRDefault="00D41AC8" w:rsidP="000146BE">
            <w:pPr>
              <w:pStyle w:val="Prrafodelista"/>
              <w:numPr>
                <w:ilvl w:val="0"/>
                <w:numId w:val="12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AADA38D" w14:textId="77777777" w:rsidR="00D41AC8" w:rsidRPr="00E70520" w:rsidRDefault="00D41AC8" w:rsidP="00D41AC8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72684697" w14:textId="77777777" w:rsidR="00D41AC8" w:rsidRPr="00E70520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2568FE20" w14:textId="77777777" w:rsidR="00D41AC8" w:rsidRPr="001E3274" w:rsidRDefault="00D41AC8" w:rsidP="000146BE">
            <w:pPr>
              <w:pStyle w:val="Prrafodelista"/>
              <w:numPr>
                <w:ilvl w:val="0"/>
                <w:numId w:val="27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7E9E16C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53435E9F" w14:textId="77777777" w:rsidTr="00D119B3">
        <w:trPr>
          <w:trHeight w:val="4945"/>
        </w:trPr>
        <w:tc>
          <w:tcPr>
            <w:tcW w:w="2588" w:type="dxa"/>
          </w:tcPr>
          <w:p w14:paraId="4742DAF5" w14:textId="77777777" w:rsidR="00D41AC8" w:rsidRPr="00D06AB7" w:rsidRDefault="00D41AC8" w:rsidP="000146BE">
            <w:pPr>
              <w:pStyle w:val="Prrafodelista"/>
              <w:numPr>
                <w:ilvl w:val="0"/>
                <w:numId w:val="13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AD6D1D4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4E3C9046" w14:textId="77777777" w:rsidR="00D41AC8" w:rsidRPr="00E70520" w:rsidRDefault="00D41AC8" w:rsidP="00D41AC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0477BAC1" w14:textId="77777777" w:rsidR="00D41AC8" w:rsidRPr="001E3274" w:rsidRDefault="00D41AC8" w:rsidP="000146BE">
            <w:pPr>
              <w:pStyle w:val="Prrafodelista"/>
              <w:numPr>
                <w:ilvl w:val="0"/>
                <w:numId w:val="16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044321E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A91DCAB" w14:textId="77777777" w:rsidR="00D41AC8" w:rsidRDefault="00D41AC8"/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41AC8" w:rsidRPr="009B3ACC" w14:paraId="2080D303" w14:textId="77777777" w:rsidTr="00D119B3">
        <w:tc>
          <w:tcPr>
            <w:tcW w:w="2588" w:type="dxa"/>
          </w:tcPr>
          <w:p w14:paraId="28CB6B5B" w14:textId="77777777" w:rsidR="00D41AC8" w:rsidRPr="00336BA3" w:rsidRDefault="00D41AC8" w:rsidP="000146BE">
            <w:pPr>
              <w:pStyle w:val="Prrafodelista"/>
              <w:numPr>
                <w:ilvl w:val="0"/>
                <w:numId w:val="14"/>
              </w:numPr>
              <w:spacing w:before="120"/>
              <w:ind w:left="459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EE256BB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6C260126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0906F802" w14:textId="77777777" w:rsidR="00D41AC8" w:rsidRPr="009B3ACC" w:rsidRDefault="007A2A9E" w:rsidP="001E3274">
            <w:p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41AC8" w:rsidRPr="009F20A6">
              <w:rPr>
                <w:rFonts w:ascii="Arial" w:hAnsi="Arial" w:cs="Arial"/>
                <w:b/>
              </w:rPr>
              <w:t>.</w:t>
            </w:r>
            <w:r w:rsidR="00D41AC8" w:rsidRPr="009F20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6B651919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18EF7337" w14:textId="77777777" w:rsidTr="00D119B3">
        <w:tc>
          <w:tcPr>
            <w:tcW w:w="2588" w:type="dxa"/>
          </w:tcPr>
          <w:p w14:paraId="092BE88B" w14:textId="77777777" w:rsidR="00D41AC8" w:rsidRPr="00500B56" w:rsidRDefault="00D41AC8" w:rsidP="000146BE">
            <w:pPr>
              <w:pStyle w:val="Prrafodelista"/>
              <w:numPr>
                <w:ilvl w:val="0"/>
                <w:numId w:val="17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484D6CA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2730E95D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1A755081" w14:textId="77777777" w:rsidR="007A2A9E" w:rsidRPr="00E70520" w:rsidRDefault="00D41AC8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219E35CA" w14:textId="77777777" w:rsidR="00D41AC8" w:rsidRPr="00E70520" w:rsidRDefault="00D41AC8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824074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2F2DC5FE" w14:textId="77777777" w:rsidTr="00D119B3">
        <w:tc>
          <w:tcPr>
            <w:tcW w:w="2588" w:type="dxa"/>
          </w:tcPr>
          <w:p w14:paraId="3523CCFD" w14:textId="77777777" w:rsidR="00683942" w:rsidRPr="00921805" w:rsidRDefault="00683942" w:rsidP="000146BE">
            <w:pPr>
              <w:pStyle w:val="Prrafodelista"/>
              <w:numPr>
                <w:ilvl w:val="0"/>
                <w:numId w:val="1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97BCEBE" w14:textId="77777777" w:rsidR="00683942" w:rsidRPr="00E70520" w:rsidRDefault="00683942" w:rsidP="0068394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DB717C7" w14:textId="77777777" w:rsidR="00683942" w:rsidRPr="00E70520" w:rsidRDefault="00683942" w:rsidP="00683942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54181571" w14:textId="77777777" w:rsidR="007A2A9E" w:rsidRPr="00E70520" w:rsidRDefault="00683942" w:rsidP="007A2A9E">
            <w:pPr>
              <w:spacing w:before="6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</w:t>
            </w:r>
          </w:p>
          <w:p w14:paraId="3AFB7C53" w14:textId="77777777" w:rsidR="00683942" w:rsidRPr="00E70520" w:rsidRDefault="00683942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CDD41AF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7D098F14" w14:textId="77777777" w:rsidTr="00D119B3">
        <w:tc>
          <w:tcPr>
            <w:tcW w:w="2588" w:type="dxa"/>
          </w:tcPr>
          <w:p w14:paraId="0A117EF0" w14:textId="77777777" w:rsidR="00683942" w:rsidRPr="00921805" w:rsidRDefault="00683942" w:rsidP="000146BE">
            <w:pPr>
              <w:pStyle w:val="Prrafodelista"/>
              <w:numPr>
                <w:ilvl w:val="0"/>
                <w:numId w:val="28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C3F729C" w14:textId="77777777" w:rsidR="00683942" w:rsidRPr="007A2A9E" w:rsidRDefault="00683942" w:rsidP="007A2A9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E705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36" w:type="dxa"/>
          </w:tcPr>
          <w:p w14:paraId="091CB812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2DCE4582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D4D6431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1A4DB38B" w14:textId="77777777" w:rsidTr="00D119B3">
        <w:tc>
          <w:tcPr>
            <w:tcW w:w="2588" w:type="dxa"/>
          </w:tcPr>
          <w:p w14:paraId="72C2E5F4" w14:textId="77777777" w:rsidR="00683942" w:rsidRPr="00683942" w:rsidRDefault="00683942" w:rsidP="000146BE">
            <w:pPr>
              <w:pStyle w:val="Prrafodelista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9FCACDD" w14:textId="77777777" w:rsidR="00683942" w:rsidRPr="00E70520" w:rsidRDefault="00683942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2D80716E" w14:textId="77777777" w:rsidR="00683942" w:rsidRPr="00E70520" w:rsidRDefault="00683942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338C45F4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276475F0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40D38ED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6B94D5D3" w14:textId="77777777" w:rsidTr="00D119B3">
        <w:tc>
          <w:tcPr>
            <w:tcW w:w="2588" w:type="dxa"/>
          </w:tcPr>
          <w:p w14:paraId="31ED8E00" w14:textId="77777777" w:rsidR="001436C9" w:rsidRPr="00683942" w:rsidRDefault="001436C9" w:rsidP="000146BE">
            <w:pPr>
              <w:pStyle w:val="Prrafodelista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16D59D0" w14:textId="77777777" w:rsidR="001436C9" w:rsidRPr="00E70520" w:rsidRDefault="001436C9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B1B42CC" w14:textId="77777777" w:rsidR="001436C9" w:rsidRPr="00E70520" w:rsidRDefault="001436C9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3FDE7BD4" w14:textId="77777777" w:rsidR="007A2A9E" w:rsidRPr="00E70520" w:rsidRDefault="001436C9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554152A6" w14:textId="77777777" w:rsidR="001436C9" w:rsidRPr="00E70520" w:rsidRDefault="001436C9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0C93F4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5329F637" w14:textId="77777777" w:rsidTr="00D119B3">
        <w:tc>
          <w:tcPr>
            <w:tcW w:w="2588" w:type="dxa"/>
          </w:tcPr>
          <w:p w14:paraId="47DBE5DB" w14:textId="77777777" w:rsidR="001436C9" w:rsidRPr="00C15287" w:rsidRDefault="001436C9" w:rsidP="000146BE">
            <w:pPr>
              <w:pStyle w:val="Prrafodelista"/>
              <w:numPr>
                <w:ilvl w:val="0"/>
                <w:numId w:val="1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A0DD31B" w14:textId="77777777" w:rsidR="001436C9" w:rsidRPr="00E70520" w:rsidRDefault="001436C9" w:rsidP="001436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F6896C3" w14:textId="77777777" w:rsidR="001436C9" w:rsidRPr="00E70520" w:rsidRDefault="001436C9" w:rsidP="007A2A9E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A6C9C84" w14:textId="77777777" w:rsidR="001436C9" w:rsidRPr="007A2A9E" w:rsidRDefault="007A2A9E" w:rsidP="00E372F5">
            <w:pPr>
              <w:rPr>
                <w:rFonts w:ascii="Arial" w:hAnsi="Arial" w:cs="Arial"/>
              </w:rPr>
            </w:pPr>
            <w:r w:rsidRPr="007A2A9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43BD6073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BD77F0A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65315B0D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317EF94F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6F2F21A4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E2A7787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3E386610" w14:textId="77777777" w:rsidR="005609C6" w:rsidRPr="009B3ACC" w:rsidRDefault="005609C6" w:rsidP="005609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609C6" w:rsidRPr="009B3ACC" w14:paraId="48106ED3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14B03C92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3.</w:t>
            </w:r>
          </w:p>
        </w:tc>
      </w:tr>
      <w:tr w:rsidR="005609C6" w:rsidRPr="009B3ACC" w14:paraId="5EF6C9A1" w14:textId="77777777" w:rsidTr="00327D85">
        <w:tc>
          <w:tcPr>
            <w:tcW w:w="10791" w:type="dxa"/>
            <w:gridSpan w:val="4"/>
          </w:tcPr>
          <w:p w14:paraId="397880ED" w14:textId="77777777" w:rsidR="005609C6" w:rsidRPr="00542256" w:rsidRDefault="005609C6" w:rsidP="00D119B3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609C6" w:rsidRPr="009B3ACC" w14:paraId="3D6A2A57" w14:textId="77777777" w:rsidTr="00327D85">
        <w:tc>
          <w:tcPr>
            <w:tcW w:w="10791" w:type="dxa"/>
            <w:gridSpan w:val="4"/>
          </w:tcPr>
          <w:p w14:paraId="3CA214E8" w14:textId="77777777" w:rsidR="005609C6" w:rsidRPr="009B3ACC" w:rsidRDefault="005609C6" w:rsidP="00BB10B5">
            <w:pPr>
              <w:spacing w:before="120"/>
              <w:rPr>
                <w:rFonts w:ascii="Arial" w:hAnsi="Arial" w:cs="Arial"/>
                <w:b/>
                <w:lang w:val="es-ES"/>
              </w:rPr>
            </w:pPr>
            <w:r w:rsidRPr="0039499A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3108E5F1" w14:textId="77777777" w:rsidR="005609C6" w:rsidRPr="0039499A" w:rsidRDefault="005609C6" w:rsidP="00BB10B5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5609C6" w:rsidRPr="009B3ACC" w14:paraId="48FA4AD3" w14:textId="77777777" w:rsidTr="00327D85">
        <w:tc>
          <w:tcPr>
            <w:tcW w:w="5395" w:type="dxa"/>
            <w:gridSpan w:val="2"/>
            <w:shd w:val="clear" w:color="auto" w:fill="808080" w:themeFill="background1" w:themeFillShade="80"/>
            <w:vAlign w:val="center"/>
          </w:tcPr>
          <w:p w14:paraId="2CE712A4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396" w:type="dxa"/>
            <w:gridSpan w:val="2"/>
            <w:shd w:val="clear" w:color="auto" w:fill="808080" w:themeFill="background1" w:themeFillShade="80"/>
            <w:vAlign w:val="center"/>
          </w:tcPr>
          <w:p w14:paraId="37C2D88C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1811BE08" w14:textId="77777777" w:rsidTr="00327D85">
        <w:tc>
          <w:tcPr>
            <w:tcW w:w="5395" w:type="dxa"/>
            <w:gridSpan w:val="2"/>
          </w:tcPr>
          <w:p w14:paraId="451563EF" w14:textId="77777777" w:rsidR="005609C6" w:rsidRPr="001D799E" w:rsidRDefault="005609C6" w:rsidP="000146BE">
            <w:pPr>
              <w:pStyle w:val="Prrafodelista"/>
              <w:numPr>
                <w:ilvl w:val="0"/>
                <w:numId w:val="20"/>
              </w:numPr>
              <w:spacing w:before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60A79526" w14:textId="77777777" w:rsidR="005609C6" w:rsidRPr="009B3ACC" w:rsidRDefault="005609C6" w:rsidP="000146BE">
            <w:pPr>
              <w:pStyle w:val="Prrafodelista"/>
              <w:numPr>
                <w:ilvl w:val="0"/>
                <w:numId w:val="21"/>
              </w:numPr>
              <w:spacing w:after="120"/>
              <w:ind w:left="419" w:hanging="357"/>
              <w:rPr>
                <w:rFonts w:ascii="Arial" w:hAnsi="Arial" w:cs="Arial"/>
              </w:rPr>
            </w:pPr>
          </w:p>
        </w:tc>
      </w:tr>
      <w:tr w:rsidR="005609C6" w:rsidRPr="009B3ACC" w14:paraId="4015E20F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7BB3E99B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3.</w:t>
            </w:r>
          </w:p>
        </w:tc>
      </w:tr>
      <w:tr w:rsidR="005609C6" w:rsidRPr="009B3ACC" w14:paraId="0B5EA7B2" w14:textId="77777777" w:rsidTr="00327D85">
        <w:trPr>
          <w:trHeight w:val="680"/>
        </w:trPr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228E31F1" w14:textId="77777777" w:rsidR="005609C6" w:rsidRPr="009B3ACC" w:rsidRDefault="005609C6" w:rsidP="00D119B3">
            <w:pPr>
              <w:ind w:left="453" w:hanging="35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441EB1E2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No. DE SESIÓN </w:t>
            </w:r>
          </w:p>
          <w:p w14:paraId="689B01F1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1DA66866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ACTIVIDADES </w:t>
            </w:r>
          </w:p>
          <w:p w14:paraId="13FFCF79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57C71432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61E4A87E" w14:textId="77777777" w:rsidTr="00327D85">
        <w:tc>
          <w:tcPr>
            <w:tcW w:w="2697" w:type="dxa"/>
          </w:tcPr>
          <w:p w14:paraId="49540FDC" w14:textId="77777777" w:rsidR="005609C6" w:rsidRPr="00660B7E" w:rsidRDefault="005609C6" w:rsidP="000146BE">
            <w:pPr>
              <w:pStyle w:val="Prrafodelista"/>
              <w:numPr>
                <w:ilvl w:val="0"/>
                <w:numId w:val="22"/>
              </w:numPr>
              <w:ind w:left="453" w:hanging="35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38F14D9A" w14:textId="77777777" w:rsidR="005609C6" w:rsidRPr="00E70520" w:rsidRDefault="00BB10B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1C3AEF41" w14:textId="77777777" w:rsidR="005609C6" w:rsidRPr="00E70520" w:rsidRDefault="005609C6" w:rsidP="007A2A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BF95014" w14:textId="77777777" w:rsidR="007A2A9E" w:rsidRPr="00FA17E2" w:rsidRDefault="005609C6" w:rsidP="007A2A9E">
            <w:pPr>
              <w:spacing w:before="120"/>
              <w:ind w:left="278" w:hanging="22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  <w:b/>
              </w:rPr>
              <w:t>1</w:t>
            </w:r>
          </w:p>
          <w:p w14:paraId="4681E356" w14:textId="77777777" w:rsidR="005609C6" w:rsidRPr="00FA17E2" w:rsidRDefault="005609C6" w:rsidP="00BB10B5">
            <w:pPr>
              <w:ind w:left="278" w:hanging="22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FFB2C6F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27D85" w:rsidRPr="009B3ACC" w14:paraId="5041AE41" w14:textId="77777777" w:rsidTr="00327D85">
        <w:tc>
          <w:tcPr>
            <w:tcW w:w="2697" w:type="dxa"/>
          </w:tcPr>
          <w:p w14:paraId="1C20C184" w14:textId="77777777" w:rsidR="00327D85" w:rsidRPr="0044079E" w:rsidRDefault="00327D85" w:rsidP="000146BE">
            <w:pPr>
              <w:pStyle w:val="Prrafodelista"/>
              <w:numPr>
                <w:ilvl w:val="0"/>
                <w:numId w:val="23"/>
              </w:numPr>
              <w:spacing w:after="60"/>
              <w:ind w:left="499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FACB354" w14:textId="77777777" w:rsidR="00327D85" w:rsidRPr="00660B7E" w:rsidRDefault="00327D8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660B7E">
              <w:rPr>
                <w:rFonts w:ascii="Arial" w:hAnsi="Arial" w:cs="Arial"/>
                <w:b/>
              </w:rPr>
              <w:t>.</w:t>
            </w:r>
          </w:p>
          <w:p w14:paraId="0F687735" w14:textId="77777777" w:rsidR="00327D85" w:rsidRPr="00660B7E" w:rsidRDefault="00327D85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35B1EFFD" w14:textId="77777777" w:rsidR="007A2A9E" w:rsidRDefault="00327D85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06509E8C" w14:textId="77777777" w:rsidR="00327D85" w:rsidRPr="00E70520" w:rsidRDefault="00327D85" w:rsidP="007A2A9E">
            <w:pPr>
              <w:ind w:left="227" w:hanging="227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5DDF07F8" w14:textId="77777777" w:rsidR="00327D85" w:rsidRPr="00E70520" w:rsidRDefault="00327D85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6D09301E" w14:textId="77777777" w:rsidTr="00327D85">
        <w:tc>
          <w:tcPr>
            <w:tcW w:w="2697" w:type="dxa"/>
          </w:tcPr>
          <w:p w14:paraId="02C6C271" w14:textId="77777777" w:rsidR="005609C6" w:rsidRPr="00476CFD" w:rsidRDefault="005609C6" w:rsidP="000146BE">
            <w:pPr>
              <w:pStyle w:val="Prrafodelista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E1E1FD3" w14:textId="77777777" w:rsidR="005609C6" w:rsidRPr="00E70520" w:rsidRDefault="00327D85" w:rsidP="00476CF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04B7B308" w14:textId="77777777" w:rsidR="005609C6" w:rsidRPr="007A2A9E" w:rsidRDefault="005609C6" w:rsidP="00D119B3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  <w:p w14:paraId="165BE811" w14:textId="77777777" w:rsidR="005609C6" w:rsidRPr="00E70520" w:rsidRDefault="005609C6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5EE28374" w14:textId="77777777" w:rsidR="00476CFD" w:rsidRPr="00476CFD" w:rsidRDefault="00476CFD" w:rsidP="000146BE">
            <w:pPr>
              <w:pStyle w:val="Prrafodelista"/>
              <w:numPr>
                <w:ilvl w:val="0"/>
                <w:numId w:val="32"/>
              </w:numPr>
              <w:ind w:left="227" w:hanging="227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8" w:type="dxa"/>
          </w:tcPr>
          <w:p w14:paraId="32D9EA95" w14:textId="77777777" w:rsidR="005609C6" w:rsidRPr="00476CFD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487CE83" w14:textId="77777777" w:rsidR="005609C6" w:rsidRPr="00866FE1" w:rsidRDefault="005609C6" w:rsidP="005609C6">
      <w:pPr>
        <w:spacing w:after="0"/>
        <w:rPr>
          <w:rFonts w:ascii="Arial" w:hAnsi="Arial" w:cs="Arial"/>
          <w:b/>
          <w:sz w:val="20"/>
          <w:szCs w:val="20"/>
        </w:rPr>
      </w:pPr>
    </w:p>
    <w:p w14:paraId="390A2260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4D58BD9" w14:textId="77777777" w:rsidR="006B5617" w:rsidRPr="00030E03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62EEE8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74036A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6B5617" w:rsidRPr="00CB45D2" w14:paraId="273CFAFE" w14:textId="77777777" w:rsidTr="007A2A9E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4AB3B7C6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bookmarkStart w:id="0" w:name="_Hlk32821076"/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6B9DFE98" w14:textId="77777777" w:rsidR="006B5617" w:rsidRPr="00B43EB9" w:rsidRDefault="00030E03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B43EB9">
              <w:rPr>
                <w:rFonts w:ascii="Arial" w:hAnsi="Arial" w:cs="Arial"/>
                <w:b/>
                <w:sz w:val="20"/>
                <w:szCs w:val="18"/>
              </w:rPr>
              <w:t xml:space="preserve">19 </w:t>
            </w:r>
            <w:proofErr w:type="gramStart"/>
            <w:r w:rsidRPr="00B43EB9">
              <w:rPr>
                <w:rFonts w:ascii="Arial" w:hAnsi="Arial" w:cs="Arial"/>
                <w:b/>
                <w:sz w:val="20"/>
                <w:szCs w:val="18"/>
              </w:rPr>
              <w:t>Enero</w:t>
            </w:r>
            <w:proofErr w:type="gramEnd"/>
            <w:r w:rsidRPr="00B43EB9">
              <w:rPr>
                <w:rFonts w:ascii="Arial" w:hAnsi="Arial" w:cs="Arial"/>
                <w:b/>
                <w:sz w:val="20"/>
                <w:szCs w:val="18"/>
              </w:rPr>
              <w:t xml:space="preserve"> del 2016</w:t>
            </w:r>
          </w:p>
        </w:tc>
      </w:tr>
      <w:tr w:rsidR="006B5617" w:rsidRPr="00CB45D2" w14:paraId="06813E61" w14:textId="77777777" w:rsidTr="007A2A9E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697599CB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5F99F170" w14:textId="77777777" w:rsidR="006B5617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Isidro Velázquez Flores</w:t>
            </w:r>
          </w:p>
          <w:p w14:paraId="2FD036B9" w14:textId="77777777" w:rsidR="00C5321C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Abdías Vázquez Ayala</w:t>
            </w:r>
          </w:p>
          <w:p w14:paraId="61D0134C" w14:textId="77777777" w:rsidR="00846F3D" w:rsidRPr="00CB45D2" w:rsidRDefault="00846F3D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tr w:rsidR="007A2A9E" w:rsidRPr="00CB45D2" w14:paraId="3F1A3001" w14:textId="77777777" w:rsidTr="008D5A55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2742B4B4" w14:textId="77777777" w:rsidR="007A2A9E" w:rsidRPr="00CB45D2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451B3056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A2A9E" w:rsidRPr="00CB45D2" w14:paraId="29D7BCEB" w14:textId="77777777" w:rsidTr="008D5A55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6AB06B41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0D0F951A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bookmarkEnd w:id="0"/>
    </w:tbl>
    <w:p w14:paraId="54775F3B" w14:textId="77777777" w:rsidR="00F05FBD" w:rsidRPr="005F39EA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5F39EA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3380C" w14:textId="77777777" w:rsidR="00AE5751" w:rsidRDefault="00AE5751" w:rsidP="00A86DBA">
      <w:pPr>
        <w:spacing w:after="0" w:line="240" w:lineRule="auto"/>
      </w:pPr>
      <w:r>
        <w:separator/>
      </w:r>
    </w:p>
  </w:endnote>
  <w:endnote w:type="continuationSeparator" w:id="0">
    <w:p w14:paraId="4361FC4A" w14:textId="77777777" w:rsidR="00AE5751" w:rsidRDefault="00AE5751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EndPr/>
    <w:sdtContent>
      <w:p w14:paraId="121B312C" w14:textId="77777777" w:rsidR="003857D3" w:rsidRDefault="006F5F3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83A2DAA" w14:textId="77777777" w:rsidR="003857D3" w:rsidRDefault="00385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C53AE" w14:textId="77777777" w:rsidR="00AE5751" w:rsidRDefault="00AE5751" w:rsidP="00A86DBA">
      <w:pPr>
        <w:spacing w:after="0" w:line="240" w:lineRule="auto"/>
      </w:pPr>
      <w:r>
        <w:separator/>
      </w:r>
    </w:p>
  </w:footnote>
  <w:footnote w:type="continuationSeparator" w:id="0">
    <w:p w14:paraId="437A8C39" w14:textId="77777777" w:rsidR="00AE5751" w:rsidRDefault="00AE5751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14C5D"/>
    <w:multiLevelType w:val="hybridMultilevel"/>
    <w:tmpl w:val="F766BC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406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C76367D"/>
    <w:multiLevelType w:val="hybridMultilevel"/>
    <w:tmpl w:val="82DE2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FFE0D024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b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6FC"/>
    <w:multiLevelType w:val="hybridMultilevel"/>
    <w:tmpl w:val="CC4AE7BC"/>
    <w:lvl w:ilvl="0" w:tplc="61EACD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2803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C615D"/>
    <w:multiLevelType w:val="hybridMultilevel"/>
    <w:tmpl w:val="FAB8E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2D0A"/>
    <w:multiLevelType w:val="hybridMultilevel"/>
    <w:tmpl w:val="16AE5D96"/>
    <w:lvl w:ilvl="0" w:tplc="DC9498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43C4"/>
    <w:multiLevelType w:val="hybridMultilevel"/>
    <w:tmpl w:val="E6AACD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2772"/>
    <w:multiLevelType w:val="hybridMultilevel"/>
    <w:tmpl w:val="E6D4D336"/>
    <w:lvl w:ilvl="0" w:tplc="080A000F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5C0C7D"/>
    <w:multiLevelType w:val="hybridMultilevel"/>
    <w:tmpl w:val="DBE6B622"/>
    <w:lvl w:ilvl="0" w:tplc="AFC49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88F"/>
    <w:multiLevelType w:val="hybridMultilevel"/>
    <w:tmpl w:val="A600F1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6A7F"/>
    <w:multiLevelType w:val="hybridMultilevel"/>
    <w:tmpl w:val="9E50E7E6"/>
    <w:lvl w:ilvl="0" w:tplc="11925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6885"/>
    <w:multiLevelType w:val="hybridMultilevel"/>
    <w:tmpl w:val="C2D28A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B0320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A2BC2"/>
    <w:multiLevelType w:val="hybridMultilevel"/>
    <w:tmpl w:val="DE589A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F5B9B"/>
    <w:multiLevelType w:val="hybridMultilevel"/>
    <w:tmpl w:val="578E74E8"/>
    <w:lvl w:ilvl="0" w:tplc="81FAC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12F9"/>
    <w:multiLevelType w:val="hybridMultilevel"/>
    <w:tmpl w:val="0C384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73B01"/>
    <w:multiLevelType w:val="hybridMultilevel"/>
    <w:tmpl w:val="C2D27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507ED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13A09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3644F"/>
    <w:multiLevelType w:val="hybridMultilevel"/>
    <w:tmpl w:val="2ACC4F80"/>
    <w:lvl w:ilvl="0" w:tplc="4946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E585C"/>
    <w:multiLevelType w:val="hybridMultilevel"/>
    <w:tmpl w:val="17F8DD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75EF3"/>
    <w:multiLevelType w:val="hybridMultilevel"/>
    <w:tmpl w:val="1FC2D51C"/>
    <w:lvl w:ilvl="0" w:tplc="DC207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C5D4A"/>
    <w:multiLevelType w:val="hybridMultilevel"/>
    <w:tmpl w:val="E0FA71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67F86"/>
    <w:multiLevelType w:val="hybridMultilevel"/>
    <w:tmpl w:val="21D42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70EB3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8" w15:restartNumberingAfterBreak="0">
    <w:nsid w:val="44B62DC6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76E22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65DC1"/>
    <w:multiLevelType w:val="hybridMultilevel"/>
    <w:tmpl w:val="F2C87B04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35756"/>
    <w:multiLevelType w:val="hybridMultilevel"/>
    <w:tmpl w:val="5EE296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1E0A"/>
    <w:multiLevelType w:val="hybridMultilevel"/>
    <w:tmpl w:val="0F4AC4F8"/>
    <w:lvl w:ilvl="0" w:tplc="0A941A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7501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04E49"/>
    <w:multiLevelType w:val="hybridMultilevel"/>
    <w:tmpl w:val="F2344CB8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C462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477EF"/>
    <w:multiLevelType w:val="hybridMultilevel"/>
    <w:tmpl w:val="D020E38C"/>
    <w:lvl w:ilvl="0" w:tplc="ABFED1B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8926BD8"/>
    <w:multiLevelType w:val="hybridMultilevel"/>
    <w:tmpl w:val="3800B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95CA0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0695F"/>
    <w:multiLevelType w:val="hybridMultilevel"/>
    <w:tmpl w:val="632C138A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29"/>
  </w:num>
  <w:num w:numId="4">
    <w:abstractNumId w:val="17"/>
  </w:num>
  <w:num w:numId="5">
    <w:abstractNumId w:val="44"/>
  </w:num>
  <w:num w:numId="6">
    <w:abstractNumId w:val="40"/>
  </w:num>
  <w:num w:numId="7">
    <w:abstractNumId w:val="42"/>
  </w:num>
  <w:num w:numId="8">
    <w:abstractNumId w:val="35"/>
  </w:num>
  <w:num w:numId="9">
    <w:abstractNumId w:val="12"/>
  </w:num>
  <w:num w:numId="10">
    <w:abstractNumId w:val="1"/>
  </w:num>
  <w:num w:numId="11">
    <w:abstractNumId w:val="37"/>
  </w:num>
  <w:num w:numId="12">
    <w:abstractNumId w:val="5"/>
  </w:num>
  <w:num w:numId="13">
    <w:abstractNumId w:val="14"/>
  </w:num>
  <w:num w:numId="14">
    <w:abstractNumId w:val="28"/>
  </w:num>
  <w:num w:numId="15">
    <w:abstractNumId w:val="27"/>
  </w:num>
  <w:num w:numId="16">
    <w:abstractNumId w:val="2"/>
  </w:num>
  <w:num w:numId="17">
    <w:abstractNumId w:val="21"/>
  </w:num>
  <w:num w:numId="18">
    <w:abstractNumId w:val="30"/>
  </w:num>
  <w:num w:numId="19">
    <w:abstractNumId w:val="22"/>
  </w:num>
  <w:num w:numId="20">
    <w:abstractNumId w:val="38"/>
  </w:num>
  <w:num w:numId="21">
    <w:abstractNumId w:val="6"/>
  </w:num>
  <w:num w:numId="22">
    <w:abstractNumId w:val="31"/>
  </w:num>
  <w:num w:numId="23">
    <w:abstractNumId w:val="43"/>
  </w:num>
  <w:num w:numId="24">
    <w:abstractNumId w:val="34"/>
  </w:num>
  <w:num w:numId="25">
    <w:abstractNumId w:val="45"/>
  </w:num>
  <w:num w:numId="26">
    <w:abstractNumId w:val="23"/>
  </w:num>
  <w:num w:numId="27">
    <w:abstractNumId w:val="9"/>
  </w:num>
  <w:num w:numId="28">
    <w:abstractNumId w:val="19"/>
  </w:num>
  <w:num w:numId="29">
    <w:abstractNumId w:val="10"/>
  </w:num>
  <w:num w:numId="30">
    <w:abstractNumId w:val="36"/>
  </w:num>
  <w:num w:numId="31">
    <w:abstractNumId w:val="20"/>
  </w:num>
  <w:num w:numId="32">
    <w:abstractNumId w:val="16"/>
  </w:num>
  <w:num w:numId="33">
    <w:abstractNumId w:val="11"/>
  </w:num>
  <w:num w:numId="34">
    <w:abstractNumId w:val="25"/>
  </w:num>
  <w:num w:numId="35">
    <w:abstractNumId w:val="18"/>
  </w:num>
  <w:num w:numId="36">
    <w:abstractNumId w:val="0"/>
  </w:num>
  <w:num w:numId="37">
    <w:abstractNumId w:val="32"/>
  </w:num>
  <w:num w:numId="38">
    <w:abstractNumId w:val="26"/>
  </w:num>
  <w:num w:numId="39">
    <w:abstractNumId w:val="39"/>
  </w:num>
  <w:num w:numId="40">
    <w:abstractNumId w:val="13"/>
  </w:num>
  <w:num w:numId="41">
    <w:abstractNumId w:val="8"/>
  </w:num>
  <w:num w:numId="42">
    <w:abstractNumId w:val="15"/>
  </w:num>
  <w:num w:numId="43">
    <w:abstractNumId w:val="33"/>
  </w:num>
  <w:num w:numId="44">
    <w:abstractNumId w:val="7"/>
  </w:num>
  <w:num w:numId="45">
    <w:abstractNumId w:val="4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66"/>
    <w:rsid w:val="00001AD9"/>
    <w:rsid w:val="0000426A"/>
    <w:rsid w:val="00004D4E"/>
    <w:rsid w:val="00013344"/>
    <w:rsid w:val="000146BE"/>
    <w:rsid w:val="00015AC6"/>
    <w:rsid w:val="000206F9"/>
    <w:rsid w:val="00021CF1"/>
    <w:rsid w:val="00025C51"/>
    <w:rsid w:val="00030E03"/>
    <w:rsid w:val="00035F5B"/>
    <w:rsid w:val="00042A71"/>
    <w:rsid w:val="00043177"/>
    <w:rsid w:val="0004403C"/>
    <w:rsid w:val="000443AB"/>
    <w:rsid w:val="0004585D"/>
    <w:rsid w:val="000479A2"/>
    <w:rsid w:val="00063AD8"/>
    <w:rsid w:val="00064646"/>
    <w:rsid w:val="00067099"/>
    <w:rsid w:val="00075C08"/>
    <w:rsid w:val="00081F44"/>
    <w:rsid w:val="00085231"/>
    <w:rsid w:val="000869A6"/>
    <w:rsid w:val="00090BD1"/>
    <w:rsid w:val="00093226"/>
    <w:rsid w:val="00095BE2"/>
    <w:rsid w:val="000A25D0"/>
    <w:rsid w:val="000A5131"/>
    <w:rsid w:val="000A77D6"/>
    <w:rsid w:val="000B2F29"/>
    <w:rsid w:val="000B6C40"/>
    <w:rsid w:val="000C43F0"/>
    <w:rsid w:val="000C7325"/>
    <w:rsid w:val="000C76DE"/>
    <w:rsid w:val="000D0569"/>
    <w:rsid w:val="000D2969"/>
    <w:rsid w:val="000D31B8"/>
    <w:rsid w:val="000D477F"/>
    <w:rsid w:val="000D4FA8"/>
    <w:rsid w:val="000E1602"/>
    <w:rsid w:val="000E489C"/>
    <w:rsid w:val="000E4D97"/>
    <w:rsid w:val="000F3DDB"/>
    <w:rsid w:val="000F4832"/>
    <w:rsid w:val="000F6E5A"/>
    <w:rsid w:val="00102DDB"/>
    <w:rsid w:val="00112B31"/>
    <w:rsid w:val="001176CB"/>
    <w:rsid w:val="00123AFC"/>
    <w:rsid w:val="00127254"/>
    <w:rsid w:val="001278FC"/>
    <w:rsid w:val="00131F2B"/>
    <w:rsid w:val="0013425A"/>
    <w:rsid w:val="001377BF"/>
    <w:rsid w:val="0014010E"/>
    <w:rsid w:val="001436C9"/>
    <w:rsid w:val="001462B8"/>
    <w:rsid w:val="0016200B"/>
    <w:rsid w:val="001640C1"/>
    <w:rsid w:val="00166115"/>
    <w:rsid w:val="001709E6"/>
    <w:rsid w:val="00177E5F"/>
    <w:rsid w:val="0018709F"/>
    <w:rsid w:val="00190953"/>
    <w:rsid w:val="00192916"/>
    <w:rsid w:val="00193D5F"/>
    <w:rsid w:val="00197F79"/>
    <w:rsid w:val="001A3E72"/>
    <w:rsid w:val="001B0055"/>
    <w:rsid w:val="001B0182"/>
    <w:rsid w:val="001B0728"/>
    <w:rsid w:val="001B6625"/>
    <w:rsid w:val="001B762F"/>
    <w:rsid w:val="001C10BA"/>
    <w:rsid w:val="001C1D6A"/>
    <w:rsid w:val="001C3132"/>
    <w:rsid w:val="001D0465"/>
    <w:rsid w:val="001D06C2"/>
    <w:rsid w:val="001D0C1C"/>
    <w:rsid w:val="001D799E"/>
    <w:rsid w:val="001E1D37"/>
    <w:rsid w:val="001E2C7E"/>
    <w:rsid w:val="001E3274"/>
    <w:rsid w:val="001E3A94"/>
    <w:rsid w:val="001E5BAA"/>
    <w:rsid w:val="001F40FA"/>
    <w:rsid w:val="00204697"/>
    <w:rsid w:val="00205F52"/>
    <w:rsid w:val="002109BB"/>
    <w:rsid w:val="0022654B"/>
    <w:rsid w:val="00230A55"/>
    <w:rsid w:val="00231927"/>
    <w:rsid w:val="00234416"/>
    <w:rsid w:val="00242519"/>
    <w:rsid w:val="00243552"/>
    <w:rsid w:val="00244F48"/>
    <w:rsid w:val="002577C8"/>
    <w:rsid w:val="00263DD9"/>
    <w:rsid w:val="0026437D"/>
    <w:rsid w:val="0027517E"/>
    <w:rsid w:val="00282994"/>
    <w:rsid w:val="00285169"/>
    <w:rsid w:val="00287A22"/>
    <w:rsid w:val="002943C7"/>
    <w:rsid w:val="002A2E8E"/>
    <w:rsid w:val="002A3CA0"/>
    <w:rsid w:val="002A4C2A"/>
    <w:rsid w:val="002B4F3E"/>
    <w:rsid w:val="002B5687"/>
    <w:rsid w:val="002B7938"/>
    <w:rsid w:val="002C07CB"/>
    <w:rsid w:val="002C142B"/>
    <w:rsid w:val="002C1E5C"/>
    <w:rsid w:val="002C3244"/>
    <w:rsid w:val="002C56BC"/>
    <w:rsid w:val="002D39F0"/>
    <w:rsid w:val="002D6227"/>
    <w:rsid w:val="002E626B"/>
    <w:rsid w:val="002E79A2"/>
    <w:rsid w:val="002F50B5"/>
    <w:rsid w:val="002F54F7"/>
    <w:rsid w:val="003065F5"/>
    <w:rsid w:val="00314E22"/>
    <w:rsid w:val="00327D85"/>
    <w:rsid w:val="00334F39"/>
    <w:rsid w:val="003405AE"/>
    <w:rsid w:val="00340BF1"/>
    <w:rsid w:val="00341A0D"/>
    <w:rsid w:val="00344AE6"/>
    <w:rsid w:val="00355AD3"/>
    <w:rsid w:val="00361A5C"/>
    <w:rsid w:val="00364006"/>
    <w:rsid w:val="00370C94"/>
    <w:rsid w:val="003857D3"/>
    <w:rsid w:val="00385ABB"/>
    <w:rsid w:val="003921B4"/>
    <w:rsid w:val="00394FFE"/>
    <w:rsid w:val="00395672"/>
    <w:rsid w:val="003A0C09"/>
    <w:rsid w:val="003A177A"/>
    <w:rsid w:val="003A5CDE"/>
    <w:rsid w:val="003B0C1F"/>
    <w:rsid w:val="003B214B"/>
    <w:rsid w:val="003B4363"/>
    <w:rsid w:val="003C2F29"/>
    <w:rsid w:val="003C52AE"/>
    <w:rsid w:val="003C5B78"/>
    <w:rsid w:val="003D44B8"/>
    <w:rsid w:val="003D4DD8"/>
    <w:rsid w:val="003D78CF"/>
    <w:rsid w:val="003E5463"/>
    <w:rsid w:val="003E5F7B"/>
    <w:rsid w:val="003F1E95"/>
    <w:rsid w:val="003F25A8"/>
    <w:rsid w:val="00410281"/>
    <w:rsid w:val="00410E9F"/>
    <w:rsid w:val="00412869"/>
    <w:rsid w:val="004134CE"/>
    <w:rsid w:val="00413AC4"/>
    <w:rsid w:val="004143E8"/>
    <w:rsid w:val="0041452B"/>
    <w:rsid w:val="004301FB"/>
    <w:rsid w:val="004331B1"/>
    <w:rsid w:val="00435D12"/>
    <w:rsid w:val="004417D0"/>
    <w:rsid w:val="0044359F"/>
    <w:rsid w:val="00453F90"/>
    <w:rsid w:val="00454656"/>
    <w:rsid w:val="00455B3F"/>
    <w:rsid w:val="004575AC"/>
    <w:rsid w:val="0045794B"/>
    <w:rsid w:val="0046151F"/>
    <w:rsid w:val="00465107"/>
    <w:rsid w:val="004670B3"/>
    <w:rsid w:val="0046730D"/>
    <w:rsid w:val="00472FAF"/>
    <w:rsid w:val="00476CFD"/>
    <w:rsid w:val="00476F0A"/>
    <w:rsid w:val="004808F7"/>
    <w:rsid w:val="00487823"/>
    <w:rsid w:val="00490DEC"/>
    <w:rsid w:val="00491E72"/>
    <w:rsid w:val="00491EA3"/>
    <w:rsid w:val="00492571"/>
    <w:rsid w:val="00495E51"/>
    <w:rsid w:val="004A1EAA"/>
    <w:rsid w:val="004A6098"/>
    <w:rsid w:val="004B0BB6"/>
    <w:rsid w:val="004B2BCD"/>
    <w:rsid w:val="004C1847"/>
    <w:rsid w:val="004C213B"/>
    <w:rsid w:val="004D0276"/>
    <w:rsid w:val="004E2515"/>
    <w:rsid w:val="004E408C"/>
    <w:rsid w:val="004F7E79"/>
    <w:rsid w:val="0050028F"/>
    <w:rsid w:val="00500B15"/>
    <w:rsid w:val="00502355"/>
    <w:rsid w:val="00502D16"/>
    <w:rsid w:val="00503FFA"/>
    <w:rsid w:val="0050583D"/>
    <w:rsid w:val="00506EBD"/>
    <w:rsid w:val="00524E91"/>
    <w:rsid w:val="00524EDF"/>
    <w:rsid w:val="005259CE"/>
    <w:rsid w:val="005261E3"/>
    <w:rsid w:val="005343F9"/>
    <w:rsid w:val="00542C3F"/>
    <w:rsid w:val="00543960"/>
    <w:rsid w:val="00554DE9"/>
    <w:rsid w:val="005609C6"/>
    <w:rsid w:val="005642B0"/>
    <w:rsid w:val="00565066"/>
    <w:rsid w:val="00565F8A"/>
    <w:rsid w:val="005711BA"/>
    <w:rsid w:val="00574E28"/>
    <w:rsid w:val="00576405"/>
    <w:rsid w:val="005814BD"/>
    <w:rsid w:val="005825CA"/>
    <w:rsid w:val="005869B2"/>
    <w:rsid w:val="00586CFB"/>
    <w:rsid w:val="005940B6"/>
    <w:rsid w:val="00594866"/>
    <w:rsid w:val="005A6E00"/>
    <w:rsid w:val="005B048D"/>
    <w:rsid w:val="005B14BC"/>
    <w:rsid w:val="005B30BB"/>
    <w:rsid w:val="005B64CA"/>
    <w:rsid w:val="005B657A"/>
    <w:rsid w:val="005D6EB7"/>
    <w:rsid w:val="005D7119"/>
    <w:rsid w:val="005E03D1"/>
    <w:rsid w:val="005E10A2"/>
    <w:rsid w:val="005F1084"/>
    <w:rsid w:val="005F261D"/>
    <w:rsid w:val="005F39EA"/>
    <w:rsid w:val="005F4497"/>
    <w:rsid w:val="00600F64"/>
    <w:rsid w:val="006026F5"/>
    <w:rsid w:val="00606423"/>
    <w:rsid w:val="00606773"/>
    <w:rsid w:val="00612420"/>
    <w:rsid w:val="006170B8"/>
    <w:rsid w:val="00624349"/>
    <w:rsid w:val="00625D93"/>
    <w:rsid w:val="00626266"/>
    <w:rsid w:val="0064121C"/>
    <w:rsid w:val="00641E0B"/>
    <w:rsid w:val="006456B3"/>
    <w:rsid w:val="00660BBB"/>
    <w:rsid w:val="0066128B"/>
    <w:rsid w:val="006641C5"/>
    <w:rsid w:val="00670EC2"/>
    <w:rsid w:val="006713C0"/>
    <w:rsid w:val="0068242D"/>
    <w:rsid w:val="00683942"/>
    <w:rsid w:val="0069606A"/>
    <w:rsid w:val="006A1EB5"/>
    <w:rsid w:val="006A6E3A"/>
    <w:rsid w:val="006B394D"/>
    <w:rsid w:val="006B51FB"/>
    <w:rsid w:val="006B5617"/>
    <w:rsid w:val="006B6926"/>
    <w:rsid w:val="006C077C"/>
    <w:rsid w:val="006C5A98"/>
    <w:rsid w:val="006E025F"/>
    <w:rsid w:val="006E58C5"/>
    <w:rsid w:val="006F2A54"/>
    <w:rsid w:val="006F3C49"/>
    <w:rsid w:val="006F5F36"/>
    <w:rsid w:val="006F6857"/>
    <w:rsid w:val="006F6E9C"/>
    <w:rsid w:val="006F716D"/>
    <w:rsid w:val="00700E0D"/>
    <w:rsid w:val="00700E71"/>
    <w:rsid w:val="00701749"/>
    <w:rsid w:val="00703702"/>
    <w:rsid w:val="00707D97"/>
    <w:rsid w:val="007112FC"/>
    <w:rsid w:val="007117DA"/>
    <w:rsid w:val="00731985"/>
    <w:rsid w:val="00734653"/>
    <w:rsid w:val="007413CD"/>
    <w:rsid w:val="00743552"/>
    <w:rsid w:val="00751224"/>
    <w:rsid w:val="007525C2"/>
    <w:rsid w:val="00753AF2"/>
    <w:rsid w:val="0076157C"/>
    <w:rsid w:val="00772923"/>
    <w:rsid w:val="00782754"/>
    <w:rsid w:val="00797BDA"/>
    <w:rsid w:val="007A15ED"/>
    <w:rsid w:val="007A1748"/>
    <w:rsid w:val="007A2A9E"/>
    <w:rsid w:val="007A3215"/>
    <w:rsid w:val="007A7C23"/>
    <w:rsid w:val="007B0E85"/>
    <w:rsid w:val="007B5FFB"/>
    <w:rsid w:val="007C76A7"/>
    <w:rsid w:val="007D3A05"/>
    <w:rsid w:val="007E0DFA"/>
    <w:rsid w:val="007E18F3"/>
    <w:rsid w:val="007E2062"/>
    <w:rsid w:val="007E2996"/>
    <w:rsid w:val="007E5195"/>
    <w:rsid w:val="007E55AF"/>
    <w:rsid w:val="007E5F18"/>
    <w:rsid w:val="007E72AE"/>
    <w:rsid w:val="007E7811"/>
    <w:rsid w:val="007F24B0"/>
    <w:rsid w:val="007F4289"/>
    <w:rsid w:val="007F5730"/>
    <w:rsid w:val="00814419"/>
    <w:rsid w:val="00816BAF"/>
    <w:rsid w:val="008174EB"/>
    <w:rsid w:val="008202C1"/>
    <w:rsid w:val="00821212"/>
    <w:rsid w:val="00821BBD"/>
    <w:rsid w:val="00823114"/>
    <w:rsid w:val="00832BEB"/>
    <w:rsid w:val="00833135"/>
    <w:rsid w:val="00833D05"/>
    <w:rsid w:val="0084163A"/>
    <w:rsid w:val="00842011"/>
    <w:rsid w:val="00842F7A"/>
    <w:rsid w:val="00844111"/>
    <w:rsid w:val="00844E26"/>
    <w:rsid w:val="00846F3D"/>
    <w:rsid w:val="008537B9"/>
    <w:rsid w:val="00854723"/>
    <w:rsid w:val="00864E9C"/>
    <w:rsid w:val="00877200"/>
    <w:rsid w:val="00890073"/>
    <w:rsid w:val="00894392"/>
    <w:rsid w:val="008959E7"/>
    <w:rsid w:val="008972B3"/>
    <w:rsid w:val="008A48C9"/>
    <w:rsid w:val="008A663C"/>
    <w:rsid w:val="008A7619"/>
    <w:rsid w:val="008B7673"/>
    <w:rsid w:val="008C0627"/>
    <w:rsid w:val="008C2A60"/>
    <w:rsid w:val="008C3ED6"/>
    <w:rsid w:val="008D29C1"/>
    <w:rsid w:val="008D359E"/>
    <w:rsid w:val="008D5A55"/>
    <w:rsid w:val="008F1856"/>
    <w:rsid w:val="008F2B3B"/>
    <w:rsid w:val="008F2F3E"/>
    <w:rsid w:val="008F3119"/>
    <w:rsid w:val="009015AE"/>
    <w:rsid w:val="00904020"/>
    <w:rsid w:val="00905A4A"/>
    <w:rsid w:val="00923BC2"/>
    <w:rsid w:val="009269BF"/>
    <w:rsid w:val="0093000E"/>
    <w:rsid w:val="00936D22"/>
    <w:rsid w:val="00937289"/>
    <w:rsid w:val="009409FD"/>
    <w:rsid w:val="00942B1D"/>
    <w:rsid w:val="00954AB3"/>
    <w:rsid w:val="00961CA7"/>
    <w:rsid w:val="00970339"/>
    <w:rsid w:val="00982DAC"/>
    <w:rsid w:val="00986138"/>
    <w:rsid w:val="00987546"/>
    <w:rsid w:val="009909E8"/>
    <w:rsid w:val="009C7531"/>
    <w:rsid w:val="009C784C"/>
    <w:rsid w:val="009D4BF8"/>
    <w:rsid w:val="009D662C"/>
    <w:rsid w:val="009D6D16"/>
    <w:rsid w:val="009E08EE"/>
    <w:rsid w:val="009E09A3"/>
    <w:rsid w:val="009E0C32"/>
    <w:rsid w:val="009E0E15"/>
    <w:rsid w:val="009E1844"/>
    <w:rsid w:val="009E2A5B"/>
    <w:rsid w:val="009E54A6"/>
    <w:rsid w:val="009F1FE6"/>
    <w:rsid w:val="009F75C2"/>
    <w:rsid w:val="00A006DE"/>
    <w:rsid w:val="00A0464D"/>
    <w:rsid w:val="00A05017"/>
    <w:rsid w:val="00A1550E"/>
    <w:rsid w:val="00A15AE6"/>
    <w:rsid w:val="00A3637C"/>
    <w:rsid w:val="00A41DB6"/>
    <w:rsid w:val="00A43205"/>
    <w:rsid w:val="00A513B7"/>
    <w:rsid w:val="00A5307F"/>
    <w:rsid w:val="00A61478"/>
    <w:rsid w:val="00A63879"/>
    <w:rsid w:val="00A67F3C"/>
    <w:rsid w:val="00A76AA4"/>
    <w:rsid w:val="00A807F3"/>
    <w:rsid w:val="00A82639"/>
    <w:rsid w:val="00A83EFD"/>
    <w:rsid w:val="00A84863"/>
    <w:rsid w:val="00A86DBA"/>
    <w:rsid w:val="00A95B0D"/>
    <w:rsid w:val="00A95EBB"/>
    <w:rsid w:val="00AA1BE3"/>
    <w:rsid w:val="00AC0ECB"/>
    <w:rsid w:val="00AC52FC"/>
    <w:rsid w:val="00AC651A"/>
    <w:rsid w:val="00AC7412"/>
    <w:rsid w:val="00AD5D0F"/>
    <w:rsid w:val="00AD6F09"/>
    <w:rsid w:val="00AE07E6"/>
    <w:rsid w:val="00AE5751"/>
    <w:rsid w:val="00AE78D6"/>
    <w:rsid w:val="00B04FA2"/>
    <w:rsid w:val="00B05DDF"/>
    <w:rsid w:val="00B07FAB"/>
    <w:rsid w:val="00B11F61"/>
    <w:rsid w:val="00B179DA"/>
    <w:rsid w:val="00B17BE3"/>
    <w:rsid w:val="00B20392"/>
    <w:rsid w:val="00B22B61"/>
    <w:rsid w:val="00B26307"/>
    <w:rsid w:val="00B2730B"/>
    <w:rsid w:val="00B27FF0"/>
    <w:rsid w:val="00B344DC"/>
    <w:rsid w:val="00B374A9"/>
    <w:rsid w:val="00B43EB9"/>
    <w:rsid w:val="00B46BDE"/>
    <w:rsid w:val="00B55AFD"/>
    <w:rsid w:val="00B6050F"/>
    <w:rsid w:val="00B6080D"/>
    <w:rsid w:val="00B6197B"/>
    <w:rsid w:val="00B629F9"/>
    <w:rsid w:val="00B663EA"/>
    <w:rsid w:val="00B7706B"/>
    <w:rsid w:val="00B82806"/>
    <w:rsid w:val="00B842D8"/>
    <w:rsid w:val="00B90911"/>
    <w:rsid w:val="00B91BEA"/>
    <w:rsid w:val="00B929D9"/>
    <w:rsid w:val="00BA0D83"/>
    <w:rsid w:val="00BA28AC"/>
    <w:rsid w:val="00BA6AAE"/>
    <w:rsid w:val="00BB10B5"/>
    <w:rsid w:val="00BB1347"/>
    <w:rsid w:val="00BB2403"/>
    <w:rsid w:val="00BB7E2B"/>
    <w:rsid w:val="00BD50FD"/>
    <w:rsid w:val="00BD62E7"/>
    <w:rsid w:val="00BE1850"/>
    <w:rsid w:val="00BE6D88"/>
    <w:rsid w:val="00BF25A7"/>
    <w:rsid w:val="00C05ACE"/>
    <w:rsid w:val="00C1358F"/>
    <w:rsid w:val="00C26E76"/>
    <w:rsid w:val="00C3071A"/>
    <w:rsid w:val="00C4313E"/>
    <w:rsid w:val="00C43750"/>
    <w:rsid w:val="00C47EE1"/>
    <w:rsid w:val="00C51C67"/>
    <w:rsid w:val="00C5321C"/>
    <w:rsid w:val="00C53B29"/>
    <w:rsid w:val="00C54842"/>
    <w:rsid w:val="00C61EE6"/>
    <w:rsid w:val="00C63039"/>
    <w:rsid w:val="00C63F32"/>
    <w:rsid w:val="00C64E9D"/>
    <w:rsid w:val="00C67B0D"/>
    <w:rsid w:val="00C85F9B"/>
    <w:rsid w:val="00C86BB9"/>
    <w:rsid w:val="00C87E9B"/>
    <w:rsid w:val="00C95651"/>
    <w:rsid w:val="00CB0207"/>
    <w:rsid w:val="00CB0FDD"/>
    <w:rsid w:val="00CB1947"/>
    <w:rsid w:val="00CB45D2"/>
    <w:rsid w:val="00CB67E5"/>
    <w:rsid w:val="00CB6A63"/>
    <w:rsid w:val="00CC5AFD"/>
    <w:rsid w:val="00CD1D63"/>
    <w:rsid w:val="00CE0430"/>
    <w:rsid w:val="00CE0586"/>
    <w:rsid w:val="00CE0B8A"/>
    <w:rsid w:val="00CF2F5E"/>
    <w:rsid w:val="00CF3B82"/>
    <w:rsid w:val="00CF591F"/>
    <w:rsid w:val="00CF6524"/>
    <w:rsid w:val="00CF65BC"/>
    <w:rsid w:val="00CF699F"/>
    <w:rsid w:val="00D041C0"/>
    <w:rsid w:val="00D07F63"/>
    <w:rsid w:val="00D119B3"/>
    <w:rsid w:val="00D22B66"/>
    <w:rsid w:val="00D33EBF"/>
    <w:rsid w:val="00D37B3B"/>
    <w:rsid w:val="00D40B87"/>
    <w:rsid w:val="00D41AC8"/>
    <w:rsid w:val="00D425BC"/>
    <w:rsid w:val="00D45852"/>
    <w:rsid w:val="00D471D9"/>
    <w:rsid w:val="00D47A20"/>
    <w:rsid w:val="00D515C1"/>
    <w:rsid w:val="00D57D10"/>
    <w:rsid w:val="00D61CD3"/>
    <w:rsid w:val="00D61FF1"/>
    <w:rsid w:val="00D66BF3"/>
    <w:rsid w:val="00D67332"/>
    <w:rsid w:val="00D775CB"/>
    <w:rsid w:val="00D80404"/>
    <w:rsid w:val="00D8277E"/>
    <w:rsid w:val="00D82AC4"/>
    <w:rsid w:val="00D84470"/>
    <w:rsid w:val="00D84EB4"/>
    <w:rsid w:val="00D9001A"/>
    <w:rsid w:val="00D9018E"/>
    <w:rsid w:val="00D902A8"/>
    <w:rsid w:val="00D916CB"/>
    <w:rsid w:val="00D977F8"/>
    <w:rsid w:val="00DA3FC0"/>
    <w:rsid w:val="00DB42A7"/>
    <w:rsid w:val="00DB446C"/>
    <w:rsid w:val="00DB4650"/>
    <w:rsid w:val="00DB46A1"/>
    <w:rsid w:val="00DC26B4"/>
    <w:rsid w:val="00DC54E8"/>
    <w:rsid w:val="00DC711E"/>
    <w:rsid w:val="00DE12D1"/>
    <w:rsid w:val="00DE4B04"/>
    <w:rsid w:val="00DF1218"/>
    <w:rsid w:val="00DF3BA9"/>
    <w:rsid w:val="00DF50C0"/>
    <w:rsid w:val="00DF7741"/>
    <w:rsid w:val="00DF7AF2"/>
    <w:rsid w:val="00DF7B8E"/>
    <w:rsid w:val="00E2058F"/>
    <w:rsid w:val="00E20825"/>
    <w:rsid w:val="00E24136"/>
    <w:rsid w:val="00E243A0"/>
    <w:rsid w:val="00E26075"/>
    <w:rsid w:val="00E36437"/>
    <w:rsid w:val="00E372F5"/>
    <w:rsid w:val="00E40B4A"/>
    <w:rsid w:val="00E40F71"/>
    <w:rsid w:val="00E418FC"/>
    <w:rsid w:val="00E53CEE"/>
    <w:rsid w:val="00E57E02"/>
    <w:rsid w:val="00E61623"/>
    <w:rsid w:val="00E6296E"/>
    <w:rsid w:val="00E745CE"/>
    <w:rsid w:val="00E770C1"/>
    <w:rsid w:val="00E81658"/>
    <w:rsid w:val="00E8175B"/>
    <w:rsid w:val="00E83F7C"/>
    <w:rsid w:val="00E86E65"/>
    <w:rsid w:val="00E8739A"/>
    <w:rsid w:val="00E97EC7"/>
    <w:rsid w:val="00EA128C"/>
    <w:rsid w:val="00EA1A77"/>
    <w:rsid w:val="00EA21F4"/>
    <w:rsid w:val="00EA7403"/>
    <w:rsid w:val="00EC2C60"/>
    <w:rsid w:val="00EC3EDD"/>
    <w:rsid w:val="00EC4974"/>
    <w:rsid w:val="00EC6B64"/>
    <w:rsid w:val="00ED144C"/>
    <w:rsid w:val="00ED7AB0"/>
    <w:rsid w:val="00EE0CF5"/>
    <w:rsid w:val="00EE40D4"/>
    <w:rsid w:val="00EF08FB"/>
    <w:rsid w:val="00EF2C69"/>
    <w:rsid w:val="00EF2F50"/>
    <w:rsid w:val="00EF35D9"/>
    <w:rsid w:val="00EF48FD"/>
    <w:rsid w:val="00EF60A4"/>
    <w:rsid w:val="00F05B27"/>
    <w:rsid w:val="00F05FBD"/>
    <w:rsid w:val="00F1228C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47911"/>
    <w:rsid w:val="00F56C42"/>
    <w:rsid w:val="00F652AC"/>
    <w:rsid w:val="00F67F9F"/>
    <w:rsid w:val="00F71EEA"/>
    <w:rsid w:val="00F732AD"/>
    <w:rsid w:val="00F80B53"/>
    <w:rsid w:val="00F82450"/>
    <w:rsid w:val="00F8752F"/>
    <w:rsid w:val="00F878FA"/>
    <w:rsid w:val="00F9036B"/>
    <w:rsid w:val="00F92AFB"/>
    <w:rsid w:val="00F938CC"/>
    <w:rsid w:val="00F951D6"/>
    <w:rsid w:val="00FB0B43"/>
    <w:rsid w:val="00FB2D10"/>
    <w:rsid w:val="00FB6557"/>
    <w:rsid w:val="00FB6562"/>
    <w:rsid w:val="00FB66ED"/>
    <w:rsid w:val="00FB74AE"/>
    <w:rsid w:val="00FC7CE3"/>
    <w:rsid w:val="00FD2E61"/>
    <w:rsid w:val="00FE0360"/>
    <w:rsid w:val="00FE0BE0"/>
    <w:rsid w:val="00FE662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7D676"/>
  <w15:docId w15:val="{1791494E-A9F8-4C0D-A98C-4D63B4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83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BA0D8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B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6BFC7-3635-4958-8801-7E9611B3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10</Pages>
  <Words>2626</Words>
  <Characters>14445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Juan Antonio Delgado</cp:lastModifiedBy>
  <cp:revision>10</cp:revision>
  <dcterms:created xsi:type="dcterms:W3CDTF">2020-02-23T02:08:00Z</dcterms:created>
  <dcterms:modified xsi:type="dcterms:W3CDTF">2021-02-09T23:30:00Z</dcterms:modified>
</cp:coreProperties>
</file>