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DB16" w14:textId="77777777" w:rsidR="009C784C" w:rsidRDefault="009C784C"/>
    <w:tbl>
      <w:tblPr>
        <w:tblW w:w="1111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2400"/>
        <w:gridCol w:w="2289"/>
        <w:gridCol w:w="2048"/>
        <w:gridCol w:w="2399"/>
        <w:gridCol w:w="1914"/>
        <w:gridCol w:w="30"/>
      </w:tblGrid>
      <w:tr w:rsidR="000D0DEA" w:rsidRPr="005F39EA" w14:paraId="5D14797D" w14:textId="77777777" w:rsidTr="000D0DEA">
        <w:trPr>
          <w:gridAfter w:val="1"/>
          <w:wAfter w:w="30" w:type="dxa"/>
          <w:trHeight w:val="37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E7D" w14:textId="77777777" w:rsidR="000D0DEA" w:rsidRPr="005F39EA" w:rsidRDefault="000D0DEA" w:rsidP="004B67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B7610EA" wp14:editId="3B73C32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0D0DEA" w:rsidRPr="005F39EA" w14:paraId="46E4C9F4" w14:textId="77777777" w:rsidTr="004B6740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AC357" w14:textId="77777777" w:rsidR="000D0DEA" w:rsidRPr="005F39EA" w:rsidRDefault="000D0DEA" w:rsidP="004B674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14:paraId="52247E77" w14:textId="77777777" w:rsidR="000D0DEA" w:rsidRPr="005F39EA" w:rsidRDefault="000D0DEA" w:rsidP="004B67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0DEA" w:rsidRPr="005F39EA" w14:paraId="21FB298F" w14:textId="77777777" w:rsidTr="000D0DEA">
        <w:trPr>
          <w:gridAfter w:val="1"/>
          <w:wAfter w:w="30" w:type="dxa"/>
          <w:trHeight w:val="450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D94" w14:textId="77777777" w:rsidR="000D0DEA" w:rsidRPr="005F39EA" w:rsidRDefault="000D0DEA" w:rsidP="004B67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14:paraId="66C0A5C4" w14:textId="77777777" w:rsidTr="000D0DEA">
        <w:trPr>
          <w:gridBefore w:val="1"/>
          <w:wBefore w:w="30" w:type="dxa"/>
          <w:trHeight w:val="377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77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14:paraId="02ADAB6C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77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6D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D8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58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EB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26F17C18" w14:textId="77777777" w:rsidTr="000D0DEA">
        <w:trPr>
          <w:gridBefore w:val="1"/>
          <w:wBefore w:w="30" w:type="dxa"/>
          <w:trHeight w:val="349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005" w14:textId="06207C47" w:rsidR="00594866" w:rsidRPr="004331B1" w:rsidRDefault="00594866" w:rsidP="00134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</w:tr>
      <w:tr w:rsidR="00594866" w:rsidRPr="005F39EA" w14:paraId="7C19BBEC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AE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32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A3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4BE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6C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6AE65719" w14:textId="77777777" w:rsidTr="000D0DEA">
        <w:trPr>
          <w:gridBefore w:val="1"/>
          <w:wBefore w:w="30" w:type="dxa"/>
          <w:trHeight w:val="255"/>
        </w:trPr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4B4AB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7D28D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939C7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14:paraId="4DC86BE0" w14:textId="77777777" w:rsidTr="000D0DEA">
        <w:trPr>
          <w:gridBefore w:val="1"/>
          <w:wBefore w:w="30" w:type="dxa"/>
          <w:trHeight w:val="255"/>
        </w:trPr>
        <w:tc>
          <w:tcPr>
            <w:tcW w:w="1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3A1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5E17A9F0" w14:textId="77777777" w:rsidTr="000D0DEA">
        <w:trPr>
          <w:gridBefore w:val="1"/>
          <w:wBefore w:w="30" w:type="dxa"/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DF5814" w14:textId="77777777" w:rsidR="00594866" w:rsidRPr="005F39EA" w:rsidRDefault="004301F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1.1.Nombre de la unidad de aprendizaje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9BA" w14:textId="1CCFB009" w:rsidR="00594866" w:rsidRPr="005F39EA" w:rsidRDefault="000D0DEA" w:rsidP="005814B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Y EVALUACIÓN DE PROCESOS DE METROPOLIZACIÓN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DDBF2D4" w14:textId="77777777" w:rsidR="00594866" w:rsidRPr="005F39EA" w:rsidRDefault="00594866" w:rsidP="008F2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1.2. Código de la</w:t>
            </w:r>
            <w:r w:rsidR="008F2F3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unidad de aprendizaje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C2F" w14:textId="77777777" w:rsidR="00594866" w:rsidRPr="000D0DEA" w:rsidRDefault="009633D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</w:t>
            </w:r>
            <w:r w:rsidR="00C26F99" w:rsidRPr="000D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</w:p>
        </w:tc>
      </w:tr>
      <w:tr w:rsidR="00594866" w:rsidRPr="005F39EA" w14:paraId="2CB117C2" w14:textId="77777777" w:rsidTr="000D0DEA">
        <w:trPr>
          <w:gridBefore w:val="1"/>
          <w:wBefore w:w="30" w:type="dxa"/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CDF478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DF4" w14:textId="4C7F755B" w:rsidR="00594866" w:rsidRPr="009D6D16" w:rsidRDefault="000D0DEA" w:rsidP="00B842D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A7619">
              <w:rPr>
                <w:rFonts w:ascii="Arial" w:eastAsia="Times New Roman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A8EEDC9" w14:textId="77777777" w:rsidR="00594866" w:rsidRPr="005F39EA" w:rsidRDefault="00594866" w:rsidP="007F428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130" w14:textId="6D705078" w:rsidR="00594866" w:rsidRPr="000D0DEA" w:rsidRDefault="000D0D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0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2570</w:t>
            </w:r>
          </w:p>
        </w:tc>
      </w:tr>
      <w:tr w:rsidR="00594866" w:rsidRPr="005F39EA" w14:paraId="6CA5C556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E9459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1FA31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8BFD4FC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25AB386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594866" w:rsidRPr="005F39EA" w14:paraId="145E0E9F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426" w14:textId="77777777" w:rsidR="00594866" w:rsidRPr="008A7619" w:rsidRDefault="00A95EBB" w:rsidP="00581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 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semanales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29A" w14:textId="078C7EEC" w:rsidR="00594866" w:rsidRPr="008A7619" w:rsidRDefault="000D0D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7E0D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F51D" w14:textId="0B9D8F70" w:rsidR="00594866" w:rsidRPr="008A7619" w:rsidRDefault="000D0D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4D74" w14:textId="4DF67510" w:rsidR="00594866" w:rsidRPr="008A7619" w:rsidRDefault="000D0D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</w:p>
        </w:tc>
      </w:tr>
      <w:tr w:rsidR="00594866" w:rsidRPr="005F39EA" w14:paraId="0BC2AF90" w14:textId="77777777" w:rsidTr="000D0DEA">
        <w:trPr>
          <w:gridBefore w:val="1"/>
          <w:wBefore w:w="30" w:type="dxa"/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63951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1.6</w:t>
            </w:r>
            <w:r w:rsidR="001278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Créditos: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25AACEE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1.7.</w:t>
            </w:r>
            <w:r w:rsidR="00D84EB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Nivel de formación Profesional: 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2BA8F4C3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1.8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. Tipo de curso </w:t>
            </w:r>
            <w:r w:rsidR="0016007B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(modalidad)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 </w:t>
            </w:r>
          </w:p>
        </w:tc>
      </w:tr>
      <w:tr w:rsidR="00594866" w:rsidRPr="005F39EA" w14:paraId="18DB88B3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F2B" w14:textId="77777777" w:rsidR="00594866" w:rsidRPr="00C5321C" w:rsidRDefault="00E8739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25E1" w14:textId="77777777" w:rsidR="00594866" w:rsidRPr="005F39EA" w:rsidRDefault="005814B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F9BD" w14:textId="77777777" w:rsidR="00594866" w:rsidRPr="00A95EBB" w:rsidRDefault="0016007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Básica particular obligatoria</w:t>
            </w:r>
          </w:p>
        </w:tc>
      </w:tr>
      <w:tr w:rsidR="00854723" w:rsidRPr="005F39EA" w14:paraId="27A73110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91807FB" w14:textId="77777777" w:rsidR="00854723" w:rsidRPr="00854723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1.9.</w:t>
            </w:r>
            <w:r w:rsidR="00854723"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9F6F090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AFFC" w14:textId="78DE6D5B" w:rsidR="00854723" w:rsidRPr="00C5321C" w:rsidRDefault="000D0D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PUC7</w:t>
            </w:r>
          </w:p>
        </w:tc>
      </w:tr>
      <w:tr w:rsidR="00854723" w:rsidRPr="005F39EA" w14:paraId="3DA0F34E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411F679" w14:textId="77777777" w:rsidR="00854723" w:rsidRPr="005F39EA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0295A9F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Capacidades </w:t>
            </w:r>
            <w:r w:rsidR="008F185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y habilidades 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previas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575B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Aplicación procesos metodológicos</w:t>
            </w:r>
          </w:p>
          <w:p w14:paraId="05D236D9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Capacidad de análisis</w:t>
            </w:r>
          </w:p>
          <w:p w14:paraId="6C8ECED0" w14:textId="77777777" w:rsidR="00854723" w:rsidRPr="00A05017" w:rsidRDefault="00A05017" w:rsidP="00A05017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Trabajo colaborativo</w:t>
            </w:r>
          </w:p>
        </w:tc>
      </w:tr>
      <w:tr w:rsidR="00594866" w:rsidRPr="005F39EA" w14:paraId="62F71C63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6FC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E9C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C11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DDE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C54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1B045B8F" w14:textId="77777777" w:rsidTr="000D0DEA">
        <w:trPr>
          <w:gridBefore w:val="1"/>
          <w:wBefore w:w="30" w:type="dxa"/>
          <w:trHeight w:val="255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D08F0A2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594866" w:rsidRPr="005F39EA" w14:paraId="68698475" w14:textId="77777777" w:rsidTr="000D0DEA">
        <w:trPr>
          <w:gridBefore w:val="1"/>
          <w:wBefore w:w="30" w:type="dxa"/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11393539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AREA DE FORMACIÓN</w:t>
            </w:r>
            <w:r w:rsidR="005B65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8EFE" w14:textId="77777777" w:rsidR="00594866" w:rsidRPr="00C5321C" w:rsidRDefault="00B842D8" w:rsidP="005B6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Fundamental</w:t>
            </w:r>
          </w:p>
        </w:tc>
      </w:tr>
      <w:tr w:rsidR="00594866" w:rsidRPr="005F39EA" w14:paraId="1B925CC7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30B62B5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D68A4D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8FEC" w14:textId="77777777" w:rsidR="00594866" w:rsidRPr="005F39EA" w:rsidRDefault="00F938CC" w:rsidP="0058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E55AF">
              <w:rPr>
                <w:rFonts w:ascii="Arial" w:eastAsia="Times New Roman" w:hAnsi="Arial" w:cs="Arial"/>
                <w:sz w:val="20"/>
                <w:szCs w:val="20"/>
              </w:rPr>
              <w:t>icenciatura en Urbanística y Medio Ambiente</w:t>
            </w:r>
          </w:p>
        </w:tc>
      </w:tr>
      <w:tr w:rsidR="00594866" w:rsidRPr="005F39EA" w14:paraId="4AC4CAFE" w14:textId="77777777" w:rsidTr="000D0DEA">
        <w:trPr>
          <w:gridBefore w:val="1"/>
          <w:wBefore w:w="30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48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3E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A3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F2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45C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5F1B5A18" w14:textId="77777777" w:rsidTr="000D0DEA">
        <w:trPr>
          <w:gridBefore w:val="1"/>
          <w:wBefore w:w="30" w:type="dxa"/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AAC5B19" w14:textId="77777777" w:rsidR="00594866" w:rsidRPr="005D711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12FBABA" w14:textId="77777777" w:rsidR="00594866" w:rsidRPr="005D7119" w:rsidRDefault="00D84EB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VISION</w:t>
            </w:r>
            <w:r w:rsidR="00594866"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594866" w:rsidRPr="005F39EA" w14:paraId="10F328F3" w14:textId="77777777" w:rsidTr="000D0DEA">
        <w:trPr>
          <w:gridBefore w:val="1"/>
          <w:wBefore w:w="30" w:type="dxa"/>
          <w:trHeight w:val="1155"/>
        </w:trPr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3378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 y comprometidos en las disciplinas de las artes, la arquitectura y el diseño.</w:t>
            </w:r>
          </w:p>
          <w:p w14:paraId="672F59E2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En el ámbito de la cultura y la extensión, enfrenta retos de generación y aplicación del conocimiento, educativos y de investigación científica y tecnológica, en un marco de respeto y sustentabilidad para mejorar el entorno social.</w:t>
            </w:r>
          </w:p>
          <w:p w14:paraId="1E982465" w14:textId="77777777" w:rsidR="00594866" w:rsidRPr="007F24B0" w:rsidRDefault="00594866" w:rsidP="005B6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02BE" w14:textId="77777777" w:rsidR="00E83F7C" w:rsidRPr="00E83F7C" w:rsidRDefault="00E83F7C" w:rsidP="00E83F7C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 Centro Universitario de Arte, Arquitectura y Diseño es una de las mejores opciones educativas en las artes, la arquitectura y el diseño, con fundamento en los procesos creativos y la investigación científica y tecnológica.</w:t>
            </w:r>
          </w:p>
          <w:p w14:paraId="4DAB1AE0" w14:textId="77777777" w:rsid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Verdana" w:hAnsi="Verdana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Cuenta con liderazgo académico internacional, consolidado en la calidad de sus programas educativos. Sus egresados satisfacen con relevante capacidad las demandas sociales, ambientales, productivas y culturales de México y su Región.</w:t>
            </w:r>
          </w:p>
          <w:p w14:paraId="3832D3C6" w14:textId="77777777" w:rsidR="00594866" w:rsidRPr="007F24B0" w:rsidRDefault="00594866" w:rsidP="005B657A">
            <w:pPr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594866" w:rsidRPr="005F39EA" w14:paraId="2012091C" w14:textId="77777777" w:rsidTr="000D0DEA">
        <w:trPr>
          <w:gridBefore w:val="1"/>
          <w:wBefore w:w="30" w:type="dxa"/>
          <w:trHeight w:val="2085"/>
        </w:trPr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B9D5" w14:textId="77777777" w:rsidR="00594866" w:rsidRPr="005F39EA" w:rsidRDefault="00594866" w:rsidP="00B608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C1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F436C9" w14:textId="77777777" w:rsidR="005B657A" w:rsidRDefault="005B657A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476081B1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9E69F07" w14:textId="77777777" w:rsidR="001E2C7E" w:rsidRPr="005D7119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PERFIL DEL EGRESADO: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6F9980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5843AF87" w14:textId="77777777" w:rsidTr="001176CB">
        <w:trPr>
          <w:trHeight w:val="50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C33FF" w14:textId="77777777" w:rsidR="001278FC" w:rsidRPr="007B5FFB" w:rsidRDefault="007B5FFB" w:rsidP="007B5FF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Profesionista que Investiga las transformaciones socio urbanas y las problemáticas urbano-territoriales que afectan al medio ambiente natural, construido y humano; interviene en la planeación de áreas urbano-territoriales en sus diferentes escalas, orientada al ordenamiento, conservación, restauración, preservación, rehabilitación, generación y regeneración para la construcción de espacios sustentables; elabora planes y proyectos sustentables que satisfagan requerimientos medio ambientales, espaciales, económicos, humanos, técnicos y estéticos con un sentido de ética, responsabilidad y compromiso social; propone y aplica nuevas tecnologías para optimizar de manera sustentable la calidad del espacio habitable; gestiona el manejo integral del sistema urbano territorial que afecta al medio ambiente natural, construido y humano con criterio de sustentabilidad. </w:t>
            </w:r>
          </w:p>
        </w:tc>
      </w:tr>
    </w:tbl>
    <w:p w14:paraId="37B1AB7B" w14:textId="77777777" w:rsidR="001E2C7E" w:rsidRDefault="001E2C7E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5F39EA" w:rsidRPr="005F39EA" w14:paraId="4D631CBF" w14:textId="77777777" w:rsidTr="0013425A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60C5491" w14:textId="77777777" w:rsidR="005F39EA" w:rsidRPr="005D7119" w:rsidRDefault="005F39EA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VÍNCULOS DE LA </w:t>
            </w:r>
            <w:r w:rsidR="00B6080D"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 DE APRENDIZAJE</w:t>
            </w: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CON LA CARRERA: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151213" w14:textId="77777777" w:rsidR="005F39EA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74E6E4BD" w14:textId="77777777" w:rsidTr="00EA7403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2ADEA" w14:textId="77777777" w:rsidR="00EA7403" w:rsidRPr="004417D0" w:rsidRDefault="00C26F99" w:rsidP="00EA740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6F99">
              <w:rPr>
                <w:rFonts w:ascii="Arial" w:eastAsia="Times New Roman" w:hAnsi="Arial" w:cs="Arial"/>
                <w:sz w:val="20"/>
                <w:szCs w:val="20"/>
              </w:rPr>
              <w:t>La unidad de aprendizaje Análisis y evaluación de procesos de metropolización corresponde al curso que se imparte en el ciclo 8 de la LUMA y comprende el nivel de análisis de mayor escala y complejidad. En este curso se sintetizan las competencias adquiridas a lo largo de la carrera y se suman otras de carácter analítico y metodológico que contribuyen a la formación de un profesional con una visión de los procesos metropolitanos transdisciplinar, sustentable, de gran escala y largo plazo, con las concepciones de que la metropolización es probablemente el fenómeno socio-espacial de mayor relevancia en la ciudad actual.</w:t>
            </w:r>
          </w:p>
        </w:tc>
      </w:tr>
    </w:tbl>
    <w:p w14:paraId="58E214E1" w14:textId="77777777" w:rsidR="001E2C7E" w:rsidRDefault="001E2C7E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7BD6DF4A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7447DD11" w14:textId="77777777" w:rsidR="001E2C7E" w:rsidRPr="005D7119" w:rsidRDefault="001E2C7E" w:rsidP="001E2C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UNIDADES DE APRENDIZAJE CON QUE SE RELACIONA: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F8D382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45C92D5B" w14:textId="77777777" w:rsidTr="00FF6C9D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11B81" w14:textId="77777777" w:rsidR="001E2C7E" w:rsidRPr="005F39EA" w:rsidRDefault="007B5FFB" w:rsidP="009D6D1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La presente </w:t>
            </w:r>
            <w:r w:rsidR="002C56BC">
              <w:rPr>
                <w:rFonts w:ascii="Arial" w:eastAsia="Times New Roman" w:hAnsi="Arial" w:cs="Arial"/>
                <w:sz w:val="20"/>
                <w:szCs w:val="20"/>
              </w:rPr>
              <w:t>unidad de aprendizaje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tiene relación directa con las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Unidades de Aprendizaje denominadas </w:t>
            </w:r>
            <w:r w:rsidR="00C26F99">
              <w:rPr>
                <w:rFonts w:ascii="Arial" w:eastAsia="Times New Roman" w:hAnsi="Arial" w:cs="Arial"/>
                <w:sz w:val="20"/>
                <w:szCs w:val="20"/>
              </w:rPr>
              <w:t>Análisis de Modelos Experimentales de Planeación</w:t>
            </w:r>
            <w:r w:rsidR="00C10FDB">
              <w:rPr>
                <w:rFonts w:ascii="Arial" w:eastAsia="Times New Roman" w:hAnsi="Arial" w:cs="Arial"/>
                <w:sz w:val="20"/>
                <w:szCs w:val="20"/>
              </w:rPr>
              <w:t>, Administración de Proyectos Urbanos Análisis de las Políticas y Programas de Suelo y Vivienda, Análisis de la Gestión Metropolitana y Aplicación de Estrategias para el Ordenamiento de Suelo y Vivienda.</w:t>
            </w:r>
          </w:p>
        </w:tc>
      </w:tr>
    </w:tbl>
    <w:p w14:paraId="51DDE1E3" w14:textId="77777777" w:rsidR="005D7119" w:rsidRDefault="005D7119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5D7119" w:rsidRPr="005F39EA" w14:paraId="64887AF7" w14:textId="77777777" w:rsidTr="005D7119">
        <w:trPr>
          <w:trHeight w:val="230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482F9589" w14:textId="77777777" w:rsidR="005D7119" w:rsidRPr="00B929D9" w:rsidRDefault="005D7119" w:rsidP="008A663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29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OBJETIVO GENERAL:</w:t>
            </w:r>
          </w:p>
        </w:tc>
      </w:tr>
      <w:tr w:rsidR="005D7119" w:rsidRPr="005F39EA" w14:paraId="1BC61483" w14:textId="77777777" w:rsidTr="005D7119">
        <w:trPr>
          <w:trHeight w:val="602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3988" w14:textId="77777777" w:rsidR="005D7119" w:rsidRPr="00A05017" w:rsidRDefault="00C5321C" w:rsidP="001278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Identifica, describe y presenta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documento elaborado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de forma oral y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/o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escrita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de los conceptos y antecedentes de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las leyes, códigos, normas y reglamentos aplicables a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>l urbanismo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>la planeación urbana y territorial</w:t>
            </w:r>
            <w:r w:rsidR="00C10FDB">
              <w:rPr>
                <w:rFonts w:ascii="Arial" w:eastAsia="Times New Roman" w:hAnsi="Arial" w:cs="Arial"/>
                <w:sz w:val="20"/>
                <w:szCs w:val="20"/>
              </w:rPr>
              <w:t xml:space="preserve"> y a los procesos de metropolización.</w:t>
            </w:r>
          </w:p>
        </w:tc>
      </w:tr>
    </w:tbl>
    <w:p w14:paraId="190DB3F8" w14:textId="77777777" w:rsidR="005D7119" w:rsidRDefault="005D7119" w:rsidP="005D7119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853"/>
        <w:gridCol w:w="2976"/>
        <w:gridCol w:w="2575"/>
      </w:tblGrid>
      <w:tr w:rsidR="005D7119" w:rsidRPr="005F39EA" w14:paraId="38F0C6F8" w14:textId="77777777" w:rsidTr="00606773">
        <w:trPr>
          <w:trHeight w:val="23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3DBDE46C" w14:textId="77777777" w:rsidR="005D7119" w:rsidRPr="005F39EA" w:rsidRDefault="008A663C" w:rsidP="008A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3.- </w:t>
            </w:r>
            <w:r w:rsidR="005D7119" w:rsidRPr="006F3C49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COMPETENCIAS QUE EL ALUMNO DEBERÁ DEMOSTRAR, CON LOS REQUISITOS CORRESPONDIENTES:</w:t>
            </w:r>
          </w:p>
        </w:tc>
      </w:tr>
      <w:tr w:rsidR="005D7119" w:rsidRPr="005F39EA" w14:paraId="1EC57A32" w14:textId="77777777" w:rsidTr="005D7119">
        <w:trPr>
          <w:trHeight w:val="25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0DF9BB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COMPETENCIAS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1B32220C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COGNITIVOS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6D50F927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PROCEDIMENTALES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5673425B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ACTITUDINALES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86CFB" w:rsidRPr="005F39EA" w14:paraId="636FBA3A" w14:textId="77777777" w:rsidTr="00D66BF3">
        <w:trPr>
          <w:trHeight w:val="247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A18A" w14:textId="77777777" w:rsidR="009C7531" w:rsidRPr="0016200B" w:rsidRDefault="00F1228C" w:rsidP="00F12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 w:rsidRPr="00E63A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97B46" w:rsidRPr="00C97B46">
              <w:rPr>
                <w:rFonts w:ascii="Arial" w:eastAsia="Times New Roman" w:hAnsi="Arial" w:cs="Arial"/>
                <w:sz w:val="20"/>
                <w:szCs w:val="20"/>
              </w:rPr>
              <w:t>Demuestra que conoce el origen y desarrollo de la metrópolis, desde su conceptualización teórica a nivel europeo, hasta su desarrollo en América Latina y México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E8A5" w14:textId="166F6F7E" w:rsidR="00454656" w:rsidRDefault="00C97B46" w:rsidP="00C97B4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C97B46">
              <w:rPr>
                <w:rFonts w:ascii="Arial" w:eastAsia="Times New Roman" w:hAnsi="Arial" w:cs="Arial"/>
                <w:szCs w:val="20"/>
              </w:rPr>
              <w:t>Conoce y comprende el origen del concepto de metrópolis, así como las teorías y conceptos que sustentaron su nacimiento y desarrollo. Siglo XX</w:t>
            </w:r>
            <w:r>
              <w:rPr>
                <w:rFonts w:ascii="Arial" w:eastAsia="Times New Roman" w:hAnsi="Arial" w:cs="Arial"/>
                <w:szCs w:val="20"/>
              </w:rPr>
              <w:t>.</w:t>
            </w:r>
          </w:p>
          <w:p w14:paraId="0D9C0704" w14:textId="16C66393" w:rsidR="00C97B46" w:rsidRDefault="00C97B46" w:rsidP="00C97B4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C97B46">
              <w:rPr>
                <w:rFonts w:ascii="Arial" w:eastAsia="Times New Roman" w:hAnsi="Arial" w:cs="Arial"/>
                <w:szCs w:val="20"/>
              </w:rPr>
              <w:t>Conoce y comprende las tendencias teórico-prácticas del desarrollo de las metrópolis. Siglo XX. Europa y América Latina</w:t>
            </w:r>
            <w:r>
              <w:rPr>
                <w:rFonts w:ascii="Arial" w:eastAsia="Times New Roman" w:hAnsi="Arial" w:cs="Arial"/>
                <w:szCs w:val="20"/>
              </w:rPr>
              <w:t>.</w:t>
            </w:r>
          </w:p>
          <w:p w14:paraId="35C5EEB5" w14:textId="076FD4AE" w:rsidR="00C97B46" w:rsidRPr="00C97B46" w:rsidRDefault="00C97B46" w:rsidP="00C97B4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C97B46">
              <w:rPr>
                <w:rFonts w:ascii="Arial" w:eastAsia="Times New Roman" w:hAnsi="Arial" w:cs="Arial"/>
                <w:szCs w:val="20"/>
              </w:rPr>
              <w:t>Conoce y comprende el origen de la gobernanza metropolitana</w:t>
            </w:r>
          </w:p>
          <w:p w14:paraId="05636FD2" w14:textId="77777777" w:rsidR="00986138" w:rsidRPr="00C54842" w:rsidRDefault="00986138" w:rsidP="00C97B4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52C58B80" w14:textId="77777777" w:rsidR="00586CFB" w:rsidRPr="00C54842" w:rsidRDefault="00586CFB" w:rsidP="00FF6C9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85A0E3" w14:textId="77777777" w:rsidR="00586CFB" w:rsidRPr="00C54842" w:rsidRDefault="00586CFB" w:rsidP="004546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1A2D" w14:textId="4EC13347" w:rsidR="00F56C42" w:rsidRDefault="00C97B46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1D0">
              <w:rPr>
                <w:rFonts w:ascii="Arial" w:eastAsia="Times New Roman" w:hAnsi="Arial" w:cs="Arial"/>
                <w:sz w:val="20"/>
                <w:szCs w:val="20"/>
              </w:rPr>
              <w:t>Sabe elaborar una línea de tiempo del origen y desarrollo de la metrópolis en Europa y América Latina</w:t>
            </w:r>
            <w:r w:rsidR="002631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B4B17FA" w14:textId="2636EAA3" w:rsidR="002631D0" w:rsidRDefault="002631D0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1D0">
              <w:rPr>
                <w:rFonts w:ascii="Arial" w:eastAsia="Times New Roman" w:hAnsi="Arial" w:cs="Arial"/>
                <w:sz w:val="20"/>
                <w:szCs w:val="20"/>
              </w:rPr>
              <w:t>Sabe aplicar las tendencias teórico-prácticas contemporáneas de las metrópolis, siglo XX, Europa y América Latina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AE38D51" w14:textId="0B386683" w:rsidR="002631D0" w:rsidRPr="002631D0" w:rsidRDefault="002631D0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1D0">
              <w:rPr>
                <w:rFonts w:ascii="Arial" w:eastAsia="Times New Roman" w:hAnsi="Arial" w:cs="Arial"/>
                <w:sz w:val="20"/>
                <w:szCs w:val="20"/>
              </w:rPr>
              <w:t>Conoce la situación de las instituciones, normatividad, instrumentos relativos a la gobernanza metropolitana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11871" w14:textId="77777777" w:rsidR="00242519" w:rsidRPr="00A82755" w:rsidRDefault="002631D0" w:rsidP="00A8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55">
              <w:rPr>
                <w:rFonts w:ascii="Arial" w:hAnsi="Arial" w:cs="Arial"/>
                <w:sz w:val="20"/>
                <w:szCs w:val="20"/>
              </w:rPr>
              <w:t>Se interesa por conocer y entender origen y desarrollo de la metrópolis en Europa</w:t>
            </w:r>
          </w:p>
          <w:p w14:paraId="030393DA" w14:textId="77777777" w:rsidR="002631D0" w:rsidRPr="00A82755" w:rsidRDefault="002631D0" w:rsidP="00A8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55">
              <w:rPr>
                <w:rFonts w:ascii="Arial" w:hAnsi="Arial" w:cs="Arial"/>
                <w:sz w:val="20"/>
                <w:szCs w:val="20"/>
              </w:rPr>
              <w:t>Se interesa por aplicar tendencias prácticas e innovadoras de los problemas de la metrópolis (centralización, descentralización, expansión).</w:t>
            </w:r>
          </w:p>
          <w:p w14:paraId="3B4BBBC8" w14:textId="77777777" w:rsidR="002631D0" w:rsidRPr="00A82755" w:rsidRDefault="002631D0" w:rsidP="00A8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55">
              <w:rPr>
                <w:rFonts w:ascii="Arial" w:hAnsi="Arial" w:cs="Arial"/>
                <w:sz w:val="20"/>
                <w:szCs w:val="20"/>
              </w:rPr>
              <w:t xml:space="preserve">Se interesa por desarrollar políticas urbanas regionales para buscar formas de lograr una mayor sustentabilidad     </w:t>
            </w:r>
          </w:p>
        </w:tc>
      </w:tr>
      <w:tr w:rsidR="006F3C49" w:rsidRPr="005F39EA" w14:paraId="4C69DBC9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A5B" w14:textId="77777777" w:rsidR="00F1228C" w:rsidRPr="002631D0" w:rsidRDefault="00F1228C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COMPETENCIA 2</w:t>
            </w:r>
            <w:r w:rsidRPr="008E4D9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.- </w:t>
            </w:r>
            <w:r w:rsidR="002631D0" w:rsidRPr="002631D0">
              <w:rPr>
                <w:rFonts w:ascii="Arial" w:eastAsia="Times New Roman" w:hAnsi="Arial" w:cs="Arial"/>
                <w:szCs w:val="20"/>
              </w:rPr>
              <w:t xml:space="preserve">Demuestra que conoce los procesos económicos, sociales, ambientales y de gobernanza que caracterizan a las áreas metropolitanas en el contexto del neoliberalismo y la globalización; tanto en la escala mundial como en la latinoamericana, como </w:t>
            </w:r>
            <w:r w:rsidR="002631D0" w:rsidRPr="002631D0">
              <w:rPr>
                <w:rFonts w:ascii="Arial" w:eastAsia="Times New Roman" w:hAnsi="Arial" w:cs="Arial"/>
                <w:szCs w:val="20"/>
              </w:rPr>
              <w:lastRenderedPageBreak/>
              <w:t>parte del Sur Global; y principalmente de México</w:t>
            </w:r>
          </w:p>
          <w:p w14:paraId="7DF3957D" w14:textId="77777777" w:rsidR="006F3C49" w:rsidRPr="0066128B" w:rsidRDefault="006F3C49" w:rsidP="00F1228C">
            <w:pPr>
              <w:spacing w:after="0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DA" w14:textId="69722B10" w:rsidR="002631D0" w:rsidRDefault="002631D0" w:rsidP="0026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1D0">
              <w:rPr>
                <w:rFonts w:ascii="Arial" w:hAnsi="Arial" w:cs="Arial"/>
                <w:sz w:val="20"/>
                <w:szCs w:val="20"/>
              </w:rPr>
              <w:lastRenderedPageBreak/>
              <w:t>Conoce el contexto socioeconómico global en el que se desarrollan las áreas metropolitanas del siglo XXI.</w:t>
            </w:r>
          </w:p>
          <w:p w14:paraId="0E5DF3FE" w14:textId="77777777" w:rsidR="00BC5AC8" w:rsidRDefault="00BC5AC8" w:rsidP="0026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607AD" w14:textId="77777777" w:rsidR="002631D0" w:rsidRDefault="002631D0" w:rsidP="0026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631D0">
              <w:rPr>
                <w:rFonts w:ascii="Arial" w:hAnsi="Arial" w:cs="Arial"/>
                <w:sz w:val="20"/>
                <w:szCs w:val="20"/>
              </w:rPr>
              <w:t xml:space="preserve"> Conoce los procesos económicos de las áreas metropolitanas de América Latina y México; así como sus representaciones en el espacio urbano.</w:t>
            </w:r>
          </w:p>
          <w:p w14:paraId="76415EB9" w14:textId="77777777" w:rsidR="002631D0" w:rsidRDefault="002631D0" w:rsidP="0026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t xml:space="preserve"> </w:t>
            </w:r>
            <w:r w:rsidRPr="002631D0">
              <w:rPr>
                <w:rFonts w:ascii="Arial" w:hAnsi="Arial" w:cs="Arial"/>
                <w:sz w:val="20"/>
                <w:szCs w:val="20"/>
              </w:rPr>
              <w:t xml:space="preserve">Conoce los procesos ambientales de las áreas metropolitanas de América Latina y México; así como sus </w:t>
            </w:r>
            <w:r w:rsidRPr="002631D0">
              <w:rPr>
                <w:rFonts w:ascii="Arial" w:hAnsi="Arial" w:cs="Arial"/>
                <w:sz w:val="20"/>
                <w:szCs w:val="20"/>
              </w:rPr>
              <w:lastRenderedPageBreak/>
              <w:t>representaciones en el espacio urbano.</w:t>
            </w:r>
          </w:p>
          <w:p w14:paraId="44DBC81B" w14:textId="77777777" w:rsidR="002631D0" w:rsidRPr="002631D0" w:rsidRDefault="002631D0" w:rsidP="0026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t xml:space="preserve"> </w:t>
            </w:r>
            <w:r w:rsidRPr="002631D0">
              <w:rPr>
                <w:rFonts w:ascii="Arial" w:hAnsi="Arial" w:cs="Arial"/>
                <w:sz w:val="20"/>
                <w:szCs w:val="20"/>
              </w:rPr>
              <w:t>Conoce los procesos de gobernanza de las áreas metropolitanas de América Latina y México; así como sus representaciones en el espacio urbano.</w:t>
            </w:r>
          </w:p>
          <w:p w14:paraId="3E98990A" w14:textId="77777777" w:rsidR="002631D0" w:rsidRPr="002631D0" w:rsidRDefault="002631D0" w:rsidP="002631D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33D751" w14:textId="77777777" w:rsidR="006F3C49" w:rsidRPr="00F1228C" w:rsidRDefault="006F3C49" w:rsidP="004E62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198" w14:textId="77777777" w:rsidR="006F3C49" w:rsidRDefault="002631D0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</w:t>
            </w:r>
            <w:r w:rsidRPr="002631D0">
              <w:rPr>
                <w:rFonts w:ascii="Arial" w:eastAsia="Times New Roman" w:hAnsi="Arial" w:cs="Arial"/>
                <w:sz w:val="20"/>
                <w:szCs w:val="20"/>
              </w:rPr>
              <w:t>Sabe identificar los elementos que caracterizan al contexto del neoliberalismo global en el que se desarrollan las áreas metropolitanas del siglo XXI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AF34EBD" w14:textId="77777777" w:rsidR="002631D0" w:rsidRDefault="002631D0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2631D0">
              <w:rPr>
                <w:rFonts w:ascii="Arial" w:eastAsia="Times New Roman" w:hAnsi="Arial" w:cs="Arial"/>
                <w:sz w:val="20"/>
                <w:szCs w:val="20"/>
              </w:rPr>
              <w:t>Sabe identificar los procesos económicos de las áreas metropolitanas de América Latina y México; sus representaciones en el espacio urbano y sus implicaciones sociales.</w:t>
            </w:r>
          </w:p>
          <w:p w14:paraId="23207D2F" w14:textId="77777777" w:rsidR="002631D0" w:rsidRDefault="002631D0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>
              <w:t xml:space="preserve"> </w:t>
            </w:r>
            <w:r w:rsidRPr="002631D0">
              <w:rPr>
                <w:rFonts w:ascii="Arial" w:eastAsia="Times New Roman" w:hAnsi="Arial" w:cs="Arial"/>
                <w:sz w:val="20"/>
                <w:szCs w:val="20"/>
              </w:rPr>
              <w:t xml:space="preserve">Sabe identificar los procesos ambientales de las áreas metropolitanas de América </w:t>
            </w:r>
            <w:r w:rsidRPr="00263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Latina y México; sus representaciones en el espacio urbano y sus implicaciones sociales.</w:t>
            </w:r>
          </w:p>
          <w:p w14:paraId="306F3A5C" w14:textId="77777777" w:rsidR="002631D0" w:rsidRPr="002631D0" w:rsidRDefault="002631D0" w:rsidP="00263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>
              <w:t xml:space="preserve"> </w:t>
            </w:r>
            <w:r w:rsidRPr="002631D0">
              <w:rPr>
                <w:rFonts w:ascii="Arial" w:eastAsia="Times New Roman" w:hAnsi="Arial" w:cs="Arial"/>
                <w:sz w:val="20"/>
                <w:szCs w:val="20"/>
              </w:rPr>
              <w:t xml:space="preserve">Sabe identificar los procesos de gobernanza en las áreas metropolitana de América Latina y México; sus representaciones en el espacio urbano y sus implicaciones sociales.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E9D6F" w14:textId="77777777" w:rsidR="006F3C49" w:rsidRPr="0011291E" w:rsidRDefault="00BC5AC8" w:rsidP="00112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91E">
              <w:rPr>
                <w:rFonts w:ascii="Arial" w:hAnsi="Arial" w:cs="Arial"/>
                <w:sz w:val="20"/>
                <w:szCs w:val="20"/>
              </w:rPr>
              <w:lastRenderedPageBreak/>
              <w:t>Se interesa en las contradicciones del neoliberalismo global</w:t>
            </w:r>
          </w:p>
          <w:p w14:paraId="4F8A8623" w14:textId="77777777" w:rsidR="00BC5AC8" w:rsidRPr="0011291E" w:rsidRDefault="00BC5AC8" w:rsidP="00112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91E">
              <w:rPr>
                <w:rFonts w:ascii="Arial" w:hAnsi="Arial" w:cs="Arial"/>
                <w:sz w:val="20"/>
                <w:szCs w:val="20"/>
              </w:rPr>
              <w:t xml:space="preserve">Se interesa en las contradicciones y potencialidades generadas por los procesos económicos en las metrópolis de América Latina y México, sus representaciones en el espacio urbano y sus implicaciones sociales  </w:t>
            </w:r>
          </w:p>
          <w:p w14:paraId="1048CC40" w14:textId="77777777" w:rsidR="00BC5AC8" w:rsidRPr="0011291E" w:rsidRDefault="00BC5AC8" w:rsidP="00112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91E">
              <w:rPr>
                <w:rFonts w:ascii="Arial" w:hAnsi="Arial" w:cs="Arial"/>
                <w:sz w:val="20"/>
                <w:szCs w:val="20"/>
              </w:rPr>
              <w:t xml:space="preserve">Se interesa en los problemas generados por </w:t>
            </w:r>
            <w:r w:rsidRPr="0011291E">
              <w:rPr>
                <w:rFonts w:ascii="Arial" w:hAnsi="Arial" w:cs="Arial"/>
                <w:sz w:val="20"/>
                <w:szCs w:val="20"/>
              </w:rPr>
              <w:lastRenderedPageBreak/>
              <w:t xml:space="preserve">los procesos ambientales en las metrópolis de América Latina y México, sus representaciones en el espacio urbano y sus implicaciones sociales  </w:t>
            </w:r>
          </w:p>
          <w:p w14:paraId="53D07D6E" w14:textId="14A573F2" w:rsidR="00BC5AC8" w:rsidRPr="0011291E" w:rsidRDefault="0011291E" w:rsidP="00112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91E">
              <w:rPr>
                <w:rFonts w:ascii="Arial" w:hAnsi="Arial" w:cs="Arial"/>
                <w:sz w:val="20"/>
                <w:szCs w:val="20"/>
              </w:rPr>
              <w:t>G</w:t>
            </w:r>
            <w:r w:rsidR="00BC5AC8" w:rsidRPr="0011291E">
              <w:rPr>
                <w:rFonts w:ascii="Arial" w:hAnsi="Arial" w:cs="Arial"/>
                <w:sz w:val="20"/>
                <w:szCs w:val="20"/>
              </w:rPr>
              <w:t xml:space="preserve">obernanza de las áreas metropolitanas de América Latina y México; así como sus representaciones en el espacio urbano. </w:t>
            </w:r>
          </w:p>
          <w:p w14:paraId="0068B810" w14:textId="77777777" w:rsidR="00BC5AC8" w:rsidRPr="0011291E" w:rsidRDefault="00BC5AC8" w:rsidP="00112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91E">
              <w:rPr>
                <w:rFonts w:ascii="Arial" w:hAnsi="Arial" w:cs="Arial"/>
                <w:sz w:val="20"/>
                <w:szCs w:val="20"/>
              </w:rPr>
              <w:t xml:space="preserve">Se interesa en los problemas generados por los procesos ambientales en las metrópolis de América Latina y México, sus representaciones en el espacio urbano y sus implicaciones sociales  </w:t>
            </w:r>
          </w:p>
        </w:tc>
      </w:tr>
    </w:tbl>
    <w:p w14:paraId="14217AAD" w14:textId="77777777" w:rsidR="000E1602" w:rsidRDefault="000E1602" w:rsidP="000E160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0E1602" w:rsidRPr="005F39EA" w14:paraId="4058BF05" w14:textId="77777777" w:rsidTr="00FF6C9D">
        <w:trPr>
          <w:trHeight w:val="678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36BF9BD" w14:textId="77777777" w:rsidR="000E1602" w:rsidRPr="005F39EA" w:rsidRDefault="009E2A5B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</w:t>
            </w:r>
            <w:r w:rsidR="000E16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de LA DOSIFICACIÓN DE LA COMPETENCIA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 anexo.</w:t>
            </w:r>
          </w:p>
        </w:tc>
      </w:tr>
      <w:tr w:rsidR="000E1602" w:rsidRPr="005F39EA" w14:paraId="030C78FE" w14:textId="77777777" w:rsidTr="001D799E">
        <w:trPr>
          <w:trHeight w:val="303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A50A38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85D34D" w14:textId="77777777" w:rsidR="00BC5AC8" w:rsidRDefault="00EF2C69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50FD" w:rsidRPr="00FA58D6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 1.-</w:t>
            </w:r>
            <w:r w:rsidR="00BD50FD" w:rsidRPr="008018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607D2FE" w14:textId="77777777" w:rsidR="00BC5AC8" w:rsidRDefault="00BC5AC8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1) Bases teóricas y conceptuales de los procesos de metropolización  </w:t>
            </w:r>
          </w:p>
          <w:p w14:paraId="75361F95" w14:textId="77777777" w:rsidR="00BC5AC8" w:rsidRDefault="00BC5AC8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a) Presentación en </w:t>
            </w:r>
            <w:proofErr w:type="spellStart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  <w:proofErr w:type="spellEnd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>point</w:t>
            </w:r>
            <w:proofErr w:type="spellEnd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 por el profesor </w:t>
            </w:r>
          </w:p>
          <w:p w14:paraId="38667D24" w14:textId="77777777" w:rsidR="00BC5AC8" w:rsidRDefault="00BC5AC8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b) Lectura de documentos, debate grupal, ejercicios de análisis diversos. </w:t>
            </w:r>
          </w:p>
          <w:p w14:paraId="4EDB98C8" w14:textId="77777777" w:rsidR="00BD50FD" w:rsidRDefault="00BC5AC8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>c) Análisis de casos de estudio de referencia mundial</w:t>
            </w:r>
          </w:p>
          <w:p w14:paraId="59810E2A" w14:textId="77777777" w:rsidR="00BC5AC8" w:rsidRDefault="00BC5AC8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95579" w14:textId="77777777" w:rsidR="00BC5AC8" w:rsidRDefault="00BD50FD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58D6">
              <w:rPr>
                <w:rFonts w:ascii="Arial" w:eastAsia="Times New Roman" w:hAnsi="Arial" w:cs="Arial"/>
                <w:b/>
                <w:sz w:val="20"/>
                <w:szCs w:val="20"/>
              </w:rPr>
              <w:t>PARA LA COMPETENCIA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  <w:r w:rsidRPr="00FA58D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80189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  <w:p w14:paraId="4C20D23B" w14:textId="77777777" w:rsid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>2) Procesos que caracterizan a las áreas metropolitanas; en el nivel mundial y latinoamericano, con énfasis en México.</w:t>
            </w:r>
          </w:p>
          <w:p w14:paraId="222E0205" w14:textId="77777777" w:rsid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 a) Presentación en </w:t>
            </w:r>
            <w:proofErr w:type="spellStart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  <w:proofErr w:type="spellEnd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>point</w:t>
            </w:r>
            <w:proofErr w:type="spellEnd"/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 por el profesor </w:t>
            </w:r>
          </w:p>
          <w:p w14:paraId="5A103276" w14:textId="77777777" w:rsid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b) Lectura de documentos, debate grupal, ejercicios de análisis diversos. </w:t>
            </w:r>
          </w:p>
          <w:p w14:paraId="3A6CBEFF" w14:textId="77777777" w:rsidR="00BC5AC8" w:rsidRP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c) Análisis de casos en equipo </w:t>
            </w:r>
          </w:p>
          <w:p w14:paraId="78E80637" w14:textId="77777777" w:rsid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843540E" w14:textId="77777777" w:rsid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C8277" w14:textId="77777777" w:rsidR="00BC5AC8" w:rsidRPr="00BC5AC8" w:rsidRDefault="00BC5AC8" w:rsidP="00BC5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25DFED" w14:textId="77777777" w:rsidR="00BC5AC8" w:rsidRPr="002A2E8E" w:rsidRDefault="00BC5AC8" w:rsidP="00BD50FD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8A5F59" w14:textId="77777777" w:rsidR="003F1E95" w:rsidRDefault="003F1E95" w:rsidP="00CB45D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268"/>
        <w:gridCol w:w="1021"/>
        <w:gridCol w:w="2048"/>
        <w:gridCol w:w="1686"/>
        <w:gridCol w:w="713"/>
        <w:gridCol w:w="659"/>
        <w:gridCol w:w="1398"/>
      </w:tblGrid>
      <w:tr w:rsidR="002F50B5" w:rsidRPr="005F39EA" w14:paraId="01908862" w14:textId="77777777" w:rsidTr="00A84863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778A038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.-SISTEMA DE EVALUACIÓN DEL CURSO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  <w:p w14:paraId="59A74861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.A.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ACREDITACIÓN Y EVALUACIÓN. C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riterios y mecanismos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(asistencia, requisitos, exámenes, participación, trabajos, etc.)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2F50B5" w:rsidRPr="005F39EA" w14:paraId="5CBB1443" w14:textId="77777777" w:rsidTr="00A84863">
        <w:trPr>
          <w:trHeight w:val="83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CD498" w14:textId="77777777" w:rsidR="002F50B5" w:rsidRPr="006F3C49" w:rsidRDefault="006F3C49" w:rsidP="005940B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891">
              <w:rPr>
                <w:rFonts w:ascii="Arial" w:eastAsia="Times New Roman" w:hAnsi="Arial" w:cs="Arial"/>
                <w:sz w:val="20"/>
                <w:szCs w:val="20"/>
              </w:rPr>
              <w:t>El curso se evalúa de manera continua. Para acreditar es necesario contar con el 80% de asistencias. (Art. 20 Reglamento general de evaluac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ión y promoción de alumnos).</w:t>
            </w:r>
            <w:r w:rsidR="002F50B5" w:rsidRPr="00ED7AB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049F83" w14:textId="77777777" w:rsidR="002F50B5" w:rsidRPr="00F309B5" w:rsidRDefault="002F50B5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65685731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continua:</w:t>
            </w:r>
          </w:p>
          <w:p w14:paraId="6EE5D8ED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Participación (Cumplimiento en la entrega de trabajos parciales – Cumplimiento en la entrega de reportes periódicos - semanales) …………………..............…….…………………………………………………………….. 30%</w:t>
            </w:r>
          </w:p>
          <w:p w14:paraId="02BFEC0B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Evaluación Parcial </w:t>
            </w:r>
          </w:p>
          <w:p w14:paraId="17CF23DC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Cumplimiento de los objetivos generales y formativos establecidos por medio de la presentación de un tema específico o por medio de un examen parcial …….........……………………...................………………………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30 %</w:t>
            </w:r>
          </w:p>
          <w:p w14:paraId="009F7BCE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Final</w:t>
            </w:r>
          </w:p>
          <w:p w14:paraId="015D3FE4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…..........………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…….……… 40 %</w:t>
            </w:r>
          </w:p>
          <w:p w14:paraId="7168CE31" w14:textId="77777777" w:rsidR="00131F2B" w:rsidRPr="005F39EA" w:rsidRDefault="0093000E" w:rsidP="005940B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100 %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la evaluación en periodo extraordinario se aplicara atendiendo a lo establecido en los artículos 25, 26 y 27 del Reglamento General de Evaluación y Promoción de Alumnos.  </w:t>
            </w:r>
          </w:p>
        </w:tc>
      </w:tr>
      <w:tr w:rsidR="002F50B5" w:rsidRPr="005F39EA" w14:paraId="32982ABA" w14:textId="77777777" w:rsidTr="00A84863">
        <w:trPr>
          <w:trHeight w:val="25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0053392" w14:textId="77777777" w:rsidR="002F50B5" w:rsidRPr="005F39EA" w:rsidRDefault="00EC4974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  <w:r w:rsidR="002F50B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F50B5" w:rsidRPr="005F39EA" w14:paraId="09316C38" w14:textId="77777777" w:rsidTr="006A1EB5">
        <w:trPr>
          <w:trHeight w:val="257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ABEE60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E49351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F47E58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Parcial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59FA95E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Final</w:t>
            </w:r>
          </w:p>
        </w:tc>
      </w:tr>
      <w:tr w:rsidR="00DC26B4" w:rsidRPr="00F309B5" w14:paraId="37B8352C" w14:textId="77777777" w:rsidTr="006A1EB5">
        <w:trPr>
          <w:trHeight w:val="93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791" w14:textId="77777777" w:rsidR="00BC5AC8" w:rsidRPr="00BC5AC8" w:rsidRDefault="00BD50FD" w:rsidP="00BC5AC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COMPETENCIA 1.-</w:t>
            </w:r>
            <w:r w:rsidRPr="00E63A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5AC8" w:rsidRPr="00BC5AC8">
              <w:rPr>
                <w:rFonts w:ascii="Arial" w:eastAsia="Times New Roman" w:hAnsi="Arial" w:cs="Arial"/>
                <w:sz w:val="20"/>
                <w:szCs w:val="20"/>
              </w:rPr>
              <w:t xml:space="preserve">Demuestra que conoce el origen y desarrollo de la metrópolis, desde su conceptualización teórica a nivel europeo, hasta su desarrollo en América Latina y México  </w:t>
            </w:r>
          </w:p>
          <w:p w14:paraId="5C592A7E" w14:textId="77777777" w:rsidR="00DC26B4" w:rsidRPr="002A2E8E" w:rsidRDefault="00DC26B4" w:rsidP="002A2E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154A" w14:textId="77777777" w:rsidR="00BC5AC8" w:rsidRPr="00BC5AC8" w:rsidRDefault="00BC5AC8" w:rsidP="00BC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AC8">
              <w:rPr>
                <w:rFonts w:ascii="Arial" w:hAnsi="Arial" w:cs="Arial"/>
                <w:sz w:val="20"/>
                <w:szCs w:val="20"/>
              </w:rPr>
              <w:t xml:space="preserve">1. Asiste a clases </w:t>
            </w:r>
          </w:p>
          <w:p w14:paraId="5AFD98D7" w14:textId="77777777" w:rsidR="00BC5AC8" w:rsidRPr="00BC5AC8" w:rsidRDefault="00BC5AC8" w:rsidP="00BC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AC8">
              <w:rPr>
                <w:rFonts w:ascii="Arial" w:hAnsi="Arial" w:cs="Arial"/>
                <w:sz w:val="20"/>
                <w:szCs w:val="20"/>
              </w:rPr>
              <w:t xml:space="preserve">2. Lee y sintetiza las lecturas clave y las sintetiza </w:t>
            </w:r>
          </w:p>
          <w:p w14:paraId="4DDD4B98" w14:textId="77777777" w:rsidR="00BC5AC8" w:rsidRPr="00BC5AC8" w:rsidRDefault="00BC5AC8" w:rsidP="00BC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AC8">
              <w:rPr>
                <w:rFonts w:ascii="Arial" w:hAnsi="Arial" w:cs="Arial"/>
                <w:sz w:val="20"/>
                <w:szCs w:val="20"/>
              </w:rPr>
              <w:t>3. Asiste y participa en los debates grupales.</w:t>
            </w:r>
          </w:p>
          <w:p w14:paraId="3DA9D7BE" w14:textId="77777777" w:rsidR="00BC5AC8" w:rsidRPr="00BC5AC8" w:rsidRDefault="00BC5AC8" w:rsidP="00BC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AC8">
              <w:rPr>
                <w:rFonts w:ascii="Arial" w:hAnsi="Arial" w:cs="Arial"/>
                <w:sz w:val="20"/>
                <w:szCs w:val="20"/>
              </w:rPr>
              <w:t xml:space="preserve">4.Entrega puntualmente ensayos críticos y propositivos con una redacción clara y una presentación sobria y profesional.  </w:t>
            </w:r>
          </w:p>
          <w:p w14:paraId="37C65F7A" w14:textId="77777777" w:rsidR="003857D3" w:rsidRPr="00BC5AC8" w:rsidRDefault="003857D3" w:rsidP="00BC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A1C9" w14:textId="77777777" w:rsidR="00BC5AC8" w:rsidRDefault="00BC5AC8" w:rsidP="00BC5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33D08D63" w14:textId="77777777" w:rsidR="00DC26B4" w:rsidRDefault="00BC5AC8" w:rsidP="00BC5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62CCE1FC" w14:textId="77777777" w:rsidR="00BD50FD" w:rsidRDefault="00BD50FD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BC5AC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A56BE">
              <w:rPr>
                <w:rFonts w:ascii="Arial" w:eastAsia="Times New Roman" w:hAnsi="Arial" w:cs="Arial"/>
                <w:sz w:val="20"/>
                <w:szCs w:val="20"/>
              </w:rPr>
              <w:t>5 %</w:t>
            </w:r>
          </w:p>
          <w:p w14:paraId="69066446" w14:textId="77777777" w:rsidR="00BC5AC8" w:rsidRPr="005B64CA" w:rsidRDefault="00CA56BE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BC5AC8">
              <w:rPr>
                <w:rFonts w:ascii="Arial" w:eastAsia="Times New Roman" w:hAnsi="Arial" w:cs="Arial"/>
                <w:sz w:val="20"/>
                <w:szCs w:val="20"/>
              </w:rPr>
              <w:t>10 %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1C891" w14:textId="77777777" w:rsidR="00DC26B4" w:rsidRPr="002A2E8E" w:rsidRDefault="002A2E8E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CA56B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F82450" w:rsidRPr="00F309B5" w14:paraId="5D8F1D71" w14:textId="77777777" w:rsidTr="006A1EB5">
        <w:trPr>
          <w:trHeight w:val="509"/>
        </w:trPr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DCB24D" w14:textId="77777777" w:rsidR="00F82450" w:rsidRPr="00743552" w:rsidRDefault="00BD50FD" w:rsidP="00BD50F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E63A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>Demuestra que conoce los procesos económicos, sociales, ambientales y de gobernanza que caracterizan a las áreas metropolitanas en el contexto del neoliberalismo y la globalización; tanto en la escala mundial como en la latinoamericana, como parte del Sur Global; y principalmente de México.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0FB3B" w14:textId="77777777" w:rsidR="00CA56BE" w:rsidRDefault="00CA56BE" w:rsidP="00CA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Asiste a clase </w:t>
            </w:r>
          </w:p>
          <w:p w14:paraId="29A2D64F" w14:textId="77777777" w:rsidR="00CA56BE" w:rsidRDefault="00CA56BE" w:rsidP="00CA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2. Lee y sintetiza las lecturas clave </w:t>
            </w:r>
          </w:p>
          <w:p w14:paraId="6704604D" w14:textId="77777777" w:rsidR="00CA56BE" w:rsidRDefault="00CA56BE" w:rsidP="00CA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3. participa en debates en clase con conocimiento del tema y seguridad. </w:t>
            </w:r>
          </w:p>
          <w:p w14:paraId="2DEF4E61" w14:textId="77777777" w:rsidR="00CA56BE" w:rsidRDefault="00CA56BE" w:rsidP="00CA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4. Elabora en equipo y entrega puntualmente los ejercicios de análisis en equipo </w:t>
            </w:r>
          </w:p>
          <w:p w14:paraId="509EA200" w14:textId="77777777" w:rsidR="00CA56BE" w:rsidRPr="00CA56BE" w:rsidRDefault="00CA56BE" w:rsidP="00CA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5. Elabora y presenta en equipo y entrega puntualmente el estudio de caso </w:t>
            </w:r>
          </w:p>
          <w:p w14:paraId="70B9ADC4" w14:textId="77777777" w:rsidR="00DC26B4" w:rsidRPr="002A2E8E" w:rsidRDefault="00DC26B4" w:rsidP="00CA56B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B41" w14:textId="77777777" w:rsidR="00743552" w:rsidRDefault="00BD50FD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CA56BE">
              <w:rPr>
                <w:rFonts w:ascii="Arial" w:eastAsia="Times New Roman" w:hAnsi="Arial" w:cs="Arial"/>
                <w:sz w:val="20"/>
                <w:szCs w:val="20"/>
              </w:rPr>
              <w:t xml:space="preserve">     5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6D89FA9C" w14:textId="77777777" w:rsidR="000F3DDB" w:rsidRDefault="00CA56B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 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6160363F" w14:textId="77777777" w:rsidR="000F3DDB" w:rsidRDefault="00CA56BE" w:rsidP="00CA5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5 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430DE73A" w14:textId="77777777" w:rsidR="00CA56BE" w:rsidRDefault="00CA56BE" w:rsidP="00CA5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076C7BD5" w14:textId="77777777" w:rsidR="00CA56BE" w:rsidRDefault="00CA56BE" w:rsidP="00CA5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15 %</w:t>
            </w:r>
          </w:p>
          <w:p w14:paraId="67D75319" w14:textId="77777777" w:rsidR="00CA56BE" w:rsidRDefault="00CA56BE" w:rsidP="00CA5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4A9BD32D" w14:textId="77777777" w:rsidR="00CA56BE" w:rsidRDefault="00CA56BE" w:rsidP="00CA5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25 %</w:t>
            </w:r>
          </w:p>
          <w:p w14:paraId="5701512B" w14:textId="77777777" w:rsidR="000F3DDB" w:rsidRDefault="002A2E8E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893C712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48DF53" w14:textId="77777777" w:rsidR="000F3DDB" w:rsidRPr="005B64CA" w:rsidRDefault="000F3DDB" w:rsidP="000F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C2833" w14:textId="77777777" w:rsidR="00F82450" w:rsidRPr="00F309B5" w:rsidRDefault="00F82450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56B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6A1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F309B5" w14:paraId="56FF3894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6E10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038E0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2B3C7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7C14B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F6C9D" w:rsidRPr="00F309B5" w14:paraId="46CB03C2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9E8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197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C33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1528CD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F6C9D" w:rsidRPr="005F39EA" w14:paraId="55A73F10" w14:textId="77777777" w:rsidTr="006A1EB5">
        <w:trPr>
          <w:trHeight w:val="240"/>
        </w:trPr>
        <w:tc>
          <w:tcPr>
            <w:tcW w:w="3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5C07A9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ED23B" w14:textId="77777777" w:rsidR="00FF6C9D" w:rsidRPr="005F39EA" w:rsidRDefault="00C1358F" w:rsidP="00C1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41ABD" w14:textId="77777777" w:rsidR="00FF6C9D" w:rsidRPr="005F39EA" w:rsidRDefault="00C1358F" w:rsidP="00C1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2C7C9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100 %</w:t>
            </w:r>
          </w:p>
        </w:tc>
      </w:tr>
      <w:tr w:rsidR="00C1358F" w:rsidRPr="005F39EA" w14:paraId="61029DAA" w14:textId="77777777" w:rsidTr="006A1EB5">
        <w:trPr>
          <w:gridBefore w:val="1"/>
          <w:wBefore w:w="2287" w:type="dxa"/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8E0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79A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1EC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61B1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64AE675F" w14:textId="77777777" w:rsidTr="00A84863">
        <w:trPr>
          <w:trHeight w:val="25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C675ED8" w14:textId="77777777" w:rsidR="00FF6C9D" w:rsidRPr="005F39EA" w:rsidRDefault="00EC4974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6</w:t>
            </w:r>
            <w:r w:rsidR="00FF6C9D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.- BIBLIOGRAFÍA BASICA.</w:t>
            </w:r>
            <w:r w:rsidR="00FF6C9D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leída</w:t>
            </w:r>
            <w:r w:rsidR="00FF6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FF6C9D" w:rsidRPr="00410281" w14:paraId="0F8D4279" w14:textId="77777777" w:rsidTr="00A84863">
        <w:trPr>
          <w:trHeight w:val="509"/>
        </w:trPr>
        <w:tc>
          <w:tcPr>
            <w:tcW w:w="11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09EBA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DE MATTOS, Carlos A; HIERNAUX Nicolás, Daniel; </w:t>
            </w:r>
            <w:r w:rsidR="0065584B" w:rsidRPr="00CA56BE">
              <w:rPr>
                <w:rFonts w:ascii="Arial" w:eastAsia="Times New Roman" w:hAnsi="Arial" w:cs="Arial"/>
                <w:sz w:val="20"/>
                <w:szCs w:val="20"/>
              </w:rPr>
              <w:t>RESTREPO Botero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, Darío (1998) Globalización y Territorio. Impactos y Perspectivas; Pontificia Universidad Católica de Chile, Fondo de Cultura Económica, Santiago, Chile. </w:t>
            </w:r>
          </w:p>
          <w:p w14:paraId="2595F8AC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GARZA, Gustavo &amp;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Schteingart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, Martha (2010) Desarrollo Urbano Regional, Tomo II Los Grandes Problemas de México, El Colegio de México, México (Capítulos 1 al 7) </w:t>
            </w:r>
          </w:p>
          <w:p w14:paraId="0571B3AF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GÓMEZ ALVAREZ, David, RAJACK, Robin, LÓPEZ MORENO, Eduardo, LANFRANCHI, Gabriel, (2017)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Steering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Metropolis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Metropolitan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Governance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Sustainable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Urban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, IDB, UNHABITAT, CAF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Bank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Latin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America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. GROSS FUENTES, Patricio, </w:t>
            </w:r>
          </w:p>
          <w:p w14:paraId="7606E1D7" w14:textId="77777777" w:rsidR="00CA56BE" w:rsidRPr="0011291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GALILEA OCON, Sergio,  JORDÁN FUCHS, Ricardo (1988)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Metropolizacion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America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Latina y el Caribe calidad de vida y pobreza urbana, Revista EURE (Vol. XIV, No 43), pp. 7-51, Santiago 1988, disponible en </w:t>
            </w:r>
            <w:hyperlink r:id="rId9" w:history="1">
              <w:r w:rsidRPr="0011291E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</w:rPr>
                <w:t>http://www.eure.cl/index.php/eure/article/viewFile/991/102</w:t>
              </w:r>
            </w:hyperlink>
            <w:r w:rsidRPr="001129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12E7D3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HALL, Peter (1988)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Cities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tomorrow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, Blackwell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publishing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. 1988 primera edición (Capítulos 8 al 13) </w:t>
            </w:r>
          </w:p>
          <w:p w14:paraId="4D5440B9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IRACHETA, Alfonso, (1988) Metropolización y política urbana en la ciudad de México: en busca de un nuevo enfoque, http://estudiosdemograficosyurbanos.colmex.mx LÓPEZ DE LUCIO, Ramón (1988) Ciudad y Urbanismo a finales del Siglo XX,  </w:t>
            </w:r>
          </w:p>
          <w:p w14:paraId="3443E674" w14:textId="77777777" w:rsidR="00CA56BE" w:rsidRPr="0011291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MARTINEZ TORO, Pedro Martín (2015) La metropolización afectada por la globalización: reflexión epistemológica sobre la nueva revolución urbana, disponible en </w:t>
            </w:r>
            <w:hyperlink r:id="rId10" w:history="1">
              <w:r w:rsidRPr="0011291E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</w:rPr>
                <w:t>http://www.scielo.org.co/pdf/rcdg/v25n2/v25n2a5.pdf</w:t>
              </w:r>
            </w:hyperlink>
            <w:r w:rsidRPr="001129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BECCF00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MONCAYO Jiménez,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Édgard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(2003) Nuevas teorías y enfoques conceptuales sobre el desarrollo regional: ¿hacia un nuevo paradigma?, Revista de Economía Institucional,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vol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5, </w:t>
            </w:r>
            <w:proofErr w:type="spellStart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>núm</w:t>
            </w:r>
            <w:proofErr w:type="spellEnd"/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 8, primer semestre, 2003. </w:t>
            </w:r>
          </w:p>
          <w:p w14:paraId="36CE0B31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OLIVARES, Adriana (2014) “Ciudades red y regiones urbanas. Antecedentes significativos del modelo espacial y de su análisis” en Ciudades Red. Una visión a través de los imaginarios urbanos; U. de Guadalajara; U. Autónoma de Nuevo León, U. Autónoma de Sinaloa. </w:t>
            </w:r>
          </w:p>
          <w:p w14:paraId="199028A0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SECRETARÍA DE HACIENDA Y CRÉDITO PÚBLICO, Desarrollo regional e institucional, Tomo 16 Antología de la Planeación en México, 1985 Primera Edición. </w:t>
            </w:r>
          </w:p>
          <w:p w14:paraId="4A734316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SECRETARÍA DE HACIENDA Y CRÉDITO PÚBLICO, Planeación regional, estatal y municipal en México (1982-1985), Tomo 16 Antología de la Planeación en México, 1985 Primera Edición. </w:t>
            </w:r>
          </w:p>
          <w:p w14:paraId="42E18F57" w14:textId="77777777" w:rsidR="0065584B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URIOSTE, Miguel, (2016) La otra cara de la metropolización, disponible en https://www.sudamericarural.org/images/dialogos/archivos/Dialogos%20172.pdf  </w:t>
            </w:r>
          </w:p>
          <w:p w14:paraId="6244C91B" w14:textId="77777777" w:rsidR="0065584B" w:rsidRDefault="0065584B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SOJA, Edward W.; </w:t>
            </w:r>
            <w:proofErr w:type="spellStart"/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>Postmetrópolis</w:t>
            </w:r>
            <w:proofErr w:type="spellEnd"/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, Blackwell </w:t>
            </w:r>
            <w:proofErr w:type="spellStart"/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>publishing</w:t>
            </w:r>
            <w:proofErr w:type="spellEnd"/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 xml:space="preserve">, 2000, primera edición (Capítulos 7 al 11) </w:t>
            </w:r>
          </w:p>
          <w:p w14:paraId="03E3FC1C" w14:textId="77777777" w:rsidR="009C7531" w:rsidRDefault="0065584B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A56BE" w:rsidRPr="00CA56BE">
              <w:rPr>
                <w:rFonts w:ascii="Arial" w:eastAsia="Times New Roman" w:hAnsi="Arial" w:cs="Arial"/>
                <w:sz w:val="20"/>
                <w:szCs w:val="20"/>
              </w:rPr>
              <w:t>VEGARA Alfonso &amp; DE LAS RIVAS Juan Luis; Territorios Inteligentes, Fundación Metrópoli, 2004. (Capítulos 8 al 12).</w:t>
            </w:r>
          </w:p>
          <w:p w14:paraId="5C4B75D8" w14:textId="77777777" w:rsidR="00CA56BE" w:rsidRDefault="00CA56BE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4B7BC" w14:textId="77777777" w:rsidR="00CA56BE" w:rsidRPr="0065584B" w:rsidRDefault="0065584B" w:rsidP="009C753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58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NORMATIVIDAD</w:t>
            </w:r>
          </w:p>
          <w:p w14:paraId="28398017" w14:textId="77777777" w:rsidR="00C43750" w:rsidRPr="005F1084" w:rsidRDefault="00565F8A" w:rsidP="000146BE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González Santos, Erick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. 20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F1084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Legislación y Planeación del Desarrollo Urbano en Jalisco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Guadalajara, México. 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Universidad de Guadalajara.</w:t>
            </w:r>
          </w:p>
          <w:p w14:paraId="40F3AF33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Constitución Política de los Estados Unidos Mexicanos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. Publicada en el Diario Oficial de la Federación (DOF) el 05 de febrero de 917, última reforma publicada en el DOF el 24 de febrero de 2017.</w:t>
            </w:r>
          </w:p>
          <w:p w14:paraId="5F94FDE2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 Asentamientos Humanos Ordenamiento Territorial y Desarrollo Urbano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, Nueva ley publicada en el DOF el 28 de noviembre de 2016</w:t>
            </w:r>
          </w:p>
          <w:p w14:paraId="71DCB671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Aguas Nacionales.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01 de diciembre de 1992; última reforma publicada en el DOF el 24 de marzo de 2016.</w:t>
            </w:r>
          </w:p>
          <w:p w14:paraId="3B500A1B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del Equilibrio Ecológico y Protección al Ambiente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;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28 de enero de 1988; </w:t>
            </w:r>
            <w:r w:rsidR="003A5CDE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24 de enero de 2017.</w:t>
            </w:r>
          </w:p>
          <w:p w14:paraId="08A08DCC" w14:textId="77777777" w:rsidR="00565F8A" w:rsidRPr="005F1084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Planeación (Federal)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05 d enero de 1983;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27 de enero de 2012.</w:t>
            </w:r>
          </w:p>
          <w:p w14:paraId="126C7260" w14:textId="77777777" w:rsidR="00565F8A" w:rsidRPr="002D6227" w:rsidRDefault="00565F8A" w:rsidP="000146BE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Vivienda (Nacional)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27 de junio de 2006;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20 de abril de 2015.</w:t>
            </w:r>
          </w:p>
          <w:p w14:paraId="656C873E" w14:textId="77777777" w:rsidR="00565F8A" w:rsidRPr="00877200" w:rsidRDefault="00565F8A" w:rsidP="0087720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472CE003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3BD37B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0CFCEBB9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AB420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38149FB7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BBF3E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54A9EC5C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0026E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67DEA78C" w14:textId="77777777" w:rsidTr="003A5CDE">
        <w:trPr>
          <w:trHeight w:val="1671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D5A52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CE82B2" w14:textId="77777777" w:rsidR="00C63F32" w:rsidRDefault="00C63F32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C63F32" w:rsidRPr="005F39EA" w14:paraId="27CB830C" w14:textId="77777777" w:rsidTr="008D5A55">
        <w:trPr>
          <w:trHeight w:val="255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478C288" w14:textId="77777777" w:rsidR="00C63F32" w:rsidRPr="005F39EA" w:rsidRDefault="00EC4974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7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.- BIBLIOGRAFÍA </w:t>
            </w:r>
            <w:r w:rsidR="00C6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COMPLEMENTARIA 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</w:t>
            </w:r>
            <w:r w:rsidR="00C63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conocida:</w:t>
            </w:r>
          </w:p>
        </w:tc>
      </w:tr>
      <w:tr w:rsidR="00C63F32" w:rsidRPr="00410281" w14:paraId="26905E4B" w14:textId="77777777" w:rsidTr="008D5A55">
        <w:trPr>
          <w:trHeight w:val="509"/>
        </w:trPr>
        <w:tc>
          <w:tcPr>
            <w:tcW w:w="1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6F1A35" w14:textId="77777777" w:rsidR="00C63F32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4D3B98" w14:textId="77777777" w:rsidR="005F1084" w:rsidRPr="005F1084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Constitución Política del Estado de Jalisco</w:t>
            </w:r>
            <w:r>
              <w:rPr>
                <w:rFonts w:ascii="Times New Roman" w:hAnsi="Times New Roman" w:cs="Times New Roman"/>
              </w:rPr>
              <w:t>. Ultima reforma publicada en el Periódico oficial del Estado de Jalisco el 10 de abril de 2014.</w:t>
            </w:r>
          </w:p>
          <w:p w14:paraId="77F415F9" w14:textId="77777777" w:rsidR="005F1084" w:rsidRPr="005F1084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Ley de Planeación para el Estado de Jalisco y sus municipios</w:t>
            </w:r>
            <w:r>
              <w:rPr>
                <w:rFonts w:ascii="Times New Roman" w:hAnsi="Times New Roman" w:cs="Times New Roman"/>
              </w:rPr>
              <w:t xml:space="preserve"> publicada en el Periódico Oficial del Estado de Jalisco el 19 de diciembre del 2000.</w:t>
            </w:r>
          </w:p>
          <w:p w14:paraId="69FBF6E7" w14:textId="77777777" w:rsidR="005F1084" w:rsidRPr="005F1084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Código Urbano para el Estado de Jalisco</w:t>
            </w:r>
            <w:r w:rsidRPr="005F1084">
              <w:rPr>
                <w:rFonts w:ascii="Times New Roman" w:hAnsi="Times New Roman" w:cs="Times New Roman"/>
              </w:rPr>
              <w:t xml:space="preserve"> (Conocimiento General). Ultima reforma publicada en el Periódico oficial del Estado de Jalisco el 08 de abril de 2014.</w:t>
            </w:r>
          </w:p>
          <w:p w14:paraId="023BE918" w14:textId="77777777" w:rsidR="005F1084" w:rsidRPr="005F1084" w:rsidRDefault="005F1084" w:rsidP="000146B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F1084">
              <w:rPr>
                <w:rFonts w:ascii="Times New Roman" w:hAnsi="Times New Roman" w:cs="Times New Roman"/>
                <w:b/>
              </w:rPr>
              <w:t xml:space="preserve">Ley Estatal del Equilibrio Ecológico y Protección al Ambiente. </w:t>
            </w:r>
          </w:p>
          <w:p w14:paraId="4F69E3C8" w14:textId="77777777" w:rsidR="005F1084" w:rsidRPr="005F1084" w:rsidRDefault="005F1084" w:rsidP="000146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Ley de Vivienda del Estado de Jalisco.</w:t>
            </w:r>
            <w:r w:rsidRPr="005F1084">
              <w:rPr>
                <w:rFonts w:ascii="Times New Roman" w:hAnsi="Times New Roman" w:cs="Times New Roman"/>
              </w:rPr>
              <w:t xml:space="preserve"> Publicada en el Periódico oficial del Estado de Jalisco el 09 de mayo de 2014.</w:t>
            </w:r>
          </w:p>
          <w:p w14:paraId="2C5453FD" w14:textId="77777777" w:rsidR="005F1084" w:rsidRDefault="005F1084" w:rsidP="000146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Código Civil del Estado de Jalisco.</w:t>
            </w:r>
            <w:r w:rsidRPr="005F1084">
              <w:rPr>
                <w:rFonts w:ascii="Times New Roman" w:hAnsi="Times New Roman" w:cs="Times New Roman"/>
              </w:rPr>
              <w:t xml:space="preserve"> Publicado en el Periódico oficial del Estado de Jalisco el 14 de septiembre de 1995.</w:t>
            </w:r>
          </w:p>
          <w:p w14:paraId="3A26E3B5" w14:textId="77777777" w:rsidR="00244F48" w:rsidRPr="005F1084" w:rsidRDefault="00244F48" w:rsidP="000146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C27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44F48">
              <w:rPr>
                <w:rFonts w:ascii="Times New Roman" w:hAnsi="Times New Roman" w:cs="Times New Roman"/>
              </w:rPr>
              <w:t>Diccionario de derecho. Pina y Vara.  Editorial Porrúa</w:t>
            </w:r>
            <w:r w:rsidRPr="009C274B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0FA6595" w14:textId="77777777" w:rsidR="00C63F32" w:rsidRPr="009C7531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7BBE7" w14:textId="77777777" w:rsidR="00C63F32" w:rsidRPr="00877200" w:rsidRDefault="00C63F32" w:rsidP="008D5A5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0274F3B4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7E2C44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6C134782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5E4B1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56CE0650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B4049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5F0A4503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50414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184859E2" w14:textId="77777777" w:rsidTr="008D5A55">
        <w:trPr>
          <w:trHeight w:val="1290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66473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ACFF3B" w14:textId="08CBECC8" w:rsidR="005609C6" w:rsidRDefault="005609C6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4134622E" w14:textId="77777777" w:rsidR="000D0DEA" w:rsidRPr="00FE44A9" w:rsidRDefault="000D0DEA" w:rsidP="000D0D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aconcuadrcula1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0D0DEA" w:rsidRPr="00FE44A9" w14:paraId="77962352" w14:textId="77777777" w:rsidTr="004B6740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1A748F8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NOMBRE DE LA ACADEMIA:</w:t>
            </w:r>
          </w:p>
        </w:tc>
        <w:tc>
          <w:tcPr>
            <w:tcW w:w="5568" w:type="dxa"/>
            <w:vAlign w:val="center"/>
          </w:tcPr>
          <w:p w14:paraId="59A705CB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Métodos e Instrumentos</w:t>
            </w:r>
          </w:p>
        </w:tc>
      </w:tr>
      <w:tr w:rsidR="000D0DEA" w:rsidRPr="00FE44A9" w14:paraId="44101F00" w14:textId="77777777" w:rsidTr="004B6740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55D5F42D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ELABORACIÓN DE UNIDAD DE APRENDIZAJE:</w:t>
            </w:r>
          </w:p>
        </w:tc>
        <w:tc>
          <w:tcPr>
            <w:tcW w:w="5568" w:type="dxa"/>
            <w:vAlign w:val="center"/>
          </w:tcPr>
          <w:p w14:paraId="0C055810" w14:textId="0D46B083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sz w:val="20"/>
                <w:szCs w:val="18"/>
              </w:rPr>
              <w:t>01/0</w:t>
            </w:r>
            <w:r>
              <w:rPr>
                <w:rFonts w:ascii="Arial" w:hAnsi="Arial" w:cs="Arial"/>
                <w:b/>
                <w:sz w:val="20"/>
                <w:szCs w:val="18"/>
              </w:rPr>
              <w:t>5/</w:t>
            </w:r>
            <w:r w:rsidRPr="00FE44A9">
              <w:rPr>
                <w:rFonts w:ascii="Arial" w:hAnsi="Arial" w:cs="Arial"/>
                <w:b/>
                <w:sz w:val="20"/>
                <w:szCs w:val="18"/>
              </w:rPr>
              <w:t>20</w:t>
            </w:r>
            <w:r>
              <w:rPr>
                <w:rFonts w:ascii="Arial" w:hAnsi="Arial" w:cs="Arial"/>
                <w:b/>
                <w:sz w:val="20"/>
                <w:szCs w:val="18"/>
              </w:rPr>
              <w:t>19</w:t>
            </w:r>
          </w:p>
        </w:tc>
      </w:tr>
      <w:tr w:rsidR="000D0DEA" w:rsidRPr="00FE44A9" w14:paraId="4B8AB727" w14:textId="77777777" w:rsidTr="004B6740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39821DE4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02287702" w14:textId="77777777" w:rsidR="000D0DEA" w:rsidRDefault="000D0DEA" w:rsidP="000D0D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Dra. </w:t>
            </w:r>
            <w:r w:rsidRPr="0065584B">
              <w:rPr>
                <w:rFonts w:ascii="Arial" w:hAnsi="Arial" w:cs="Arial"/>
                <w:b/>
                <w:sz w:val="20"/>
                <w:szCs w:val="18"/>
              </w:rPr>
              <w:t xml:space="preserve">Adriana I. Olivares González </w:t>
            </w:r>
          </w:p>
          <w:p w14:paraId="4FC173F7" w14:textId="38739FCC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Dra. </w:t>
            </w:r>
            <w:r w:rsidRPr="0065584B">
              <w:rPr>
                <w:rFonts w:ascii="Arial" w:hAnsi="Arial" w:cs="Arial"/>
                <w:b/>
                <w:sz w:val="20"/>
                <w:szCs w:val="18"/>
              </w:rPr>
              <w:t xml:space="preserve">María Teresa Pérez </w:t>
            </w:r>
            <w:proofErr w:type="spellStart"/>
            <w:r w:rsidRPr="0065584B">
              <w:rPr>
                <w:rFonts w:ascii="Arial" w:hAnsi="Arial" w:cs="Arial"/>
                <w:b/>
                <w:sz w:val="20"/>
                <w:szCs w:val="18"/>
              </w:rPr>
              <w:t>Bourzac</w:t>
            </w:r>
            <w:proofErr w:type="spellEnd"/>
            <w:r w:rsidRPr="0065584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0D0DEA" w:rsidRPr="00FE44A9" w14:paraId="4EB834BD" w14:textId="77777777" w:rsidTr="004B6740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23A126A4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ACTUALIZACIÓN</w:t>
            </w: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  <w:vAlign w:val="center"/>
          </w:tcPr>
          <w:p w14:paraId="78542263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07/02/2021</w:t>
            </w:r>
          </w:p>
        </w:tc>
      </w:tr>
      <w:tr w:rsidR="000D0DEA" w:rsidRPr="00FE44A9" w14:paraId="4607E0CF" w14:textId="77777777" w:rsidTr="004B6740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0BCC0B68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2DDE58F8" w14:textId="77777777" w:rsidR="000D0DEA" w:rsidRPr="00FE44A9" w:rsidRDefault="000D0DEA" w:rsidP="004B6740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</w:tbl>
    <w:p w14:paraId="12475866" w14:textId="56170D2E" w:rsidR="000D0DEA" w:rsidRDefault="000D0DEA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4D618C88" w14:textId="325909AF" w:rsidR="000D0DEA" w:rsidRDefault="000D0DEA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1CD554F8" w14:textId="3F297221" w:rsidR="000D0DEA" w:rsidRDefault="000D0DEA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340C3322" w14:textId="53125C58" w:rsidR="000D0DEA" w:rsidRDefault="000D0DEA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026D7044" w14:textId="3B78A171" w:rsidR="000D0DEA" w:rsidRDefault="000D0DEA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6222D68A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D8D4DB0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0EA45CE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60C8872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49DB445F" w14:textId="77777777" w:rsidR="005609C6" w:rsidRDefault="005609C6" w:rsidP="005609C6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9B3ACC">
        <w:rPr>
          <w:rFonts w:ascii="Arial" w:hAnsi="Arial" w:cs="Arial"/>
          <w:b/>
          <w:sz w:val="24"/>
        </w:rPr>
        <w:t>Planeación Didáctica</w:t>
      </w: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5609C6" w:rsidRPr="009B3ACC" w14:paraId="13A5CF77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7BDACADF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1.</w:t>
            </w:r>
          </w:p>
        </w:tc>
      </w:tr>
      <w:tr w:rsidR="005609C6" w:rsidRPr="009B3ACC" w14:paraId="46D090A6" w14:textId="77777777" w:rsidTr="00D119B3">
        <w:tc>
          <w:tcPr>
            <w:tcW w:w="11057" w:type="dxa"/>
            <w:gridSpan w:val="4"/>
          </w:tcPr>
          <w:p w14:paraId="5B14C4D9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9C6" w:rsidRPr="009B3ACC" w14:paraId="458E037C" w14:textId="77777777" w:rsidTr="00D119B3">
        <w:tc>
          <w:tcPr>
            <w:tcW w:w="11057" w:type="dxa"/>
            <w:gridSpan w:val="4"/>
          </w:tcPr>
          <w:p w14:paraId="4A4A05A6" w14:textId="77777777" w:rsidR="005609C6" w:rsidRPr="008B2996" w:rsidRDefault="005609C6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14C786E0" w14:textId="77777777" w:rsidR="005609C6" w:rsidRPr="00382D8F" w:rsidRDefault="005609C6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5609C6" w:rsidRPr="009B3ACC" w14:paraId="5588D6F2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74288A27" w14:textId="77777777" w:rsidR="005609C6" w:rsidRPr="006169B7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5248FFC4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6E8DD219" w14:textId="77777777" w:rsidTr="00BF25A7">
        <w:trPr>
          <w:trHeight w:val="2351"/>
        </w:trPr>
        <w:tc>
          <w:tcPr>
            <w:tcW w:w="5286" w:type="dxa"/>
            <w:gridSpan w:val="2"/>
          </w:tcPr>
          <w:p w14:paraId="7DAAEC75" w14:textId="77777777" w:rsidR="005609C6" w:rsidRPr="00BF25A7" w:rsidRDefault="005609C6" w:rsidP="000146BE">
            <w:pPr>
              <w:pStyle w:val="Prrafodelista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213E4FF3" w14:textId="77777777" w:rsidR="005609C6" w:rsidRPr="006169B7" w:rsidRDefault="005609C6" w:rsidP="000146BE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5609C6" w:rsidRPr="009B3ACC" w14:paraId="1C3E6372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51C20B75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1.</w:t>
            </w:r>
          </w:p>
        </w:tc>
      </w:tr>
      <w:tr w:rsidR="005609C6" w:rsidRPr="009B3ACC" w14:paraId="64CF3B78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2079BB06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790887E7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5752A7FF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1903BDE0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3F9804DB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45FF0E2A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4B8A0A06" w14:textId="77777777" w:rsidTr="00D119B3">
        <w:trPr>
          <w:trHeight w:val="3485"/>
        </w:trPr>
        <w:tc>
          <w:tcPr>
            <w:tcW w:w="2588" w:type="dxa"/>
          </w:tcPr>
          <w:p w14:paraId="7D295F1B" w14:textId="77777777" w:rsidR="005609C6" w:rsidRPr="006D14E1" w:rsidRDefault="005609C6" w:rsidP="000146BE">
            <w:pPr>
              <w:pStyle w:val="Prrafodelista"/>
              <w:numPr>
                <w:ilvl w:val="0"/>
                <w:numId w:val="4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</w:rPr>
            </w:pPr>
          </w:p>
          <w:p w14:paraId="373279F5" w14:textId="77777777" w:rsidR="005609C6" w:rsidRPr="005616EC" w:rsidRDefault="005609C6" w:rsidP="00D119B3">
            <w:pPr>
              <w:rPr>
                <w:rFonts w:ascii="Arial" w:hAnsi="Arial" w:cs="Arial"/>
              </w:rPr>
            </w:pPr>
          </w:p>
          <w:p w14:paraId="267D7C41" w14:textId="77777777" w:rsidR="005609C6" w:rsidRPr="005616EC" w:rsidRDefault="005609C6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371491B2" w14:textId="77777777" w:rsidR="005609C6" w:rsidRPr="001E3274" w:rsidRDefault="005609C6" w:rsidP="001E3274">
            <w:pPr>
              <w:spacing w:before="60" w:after="60"/>
              <w:rPr>
                <w:rFonts w:ascii="Arial" w:hAnsi="Arial" w:cs="Arial"/>
                <w:b/>
              </w:rPr>
            </w:pPr>
            <w:r w:rsidRPr="005616EC">
              <w:rPr>
                <w:rFonts w:ascii="Arial" w:hAnsi="Arial" w:cs="Arial"/>
                <w:b/>
              </w:rPr>
              <w:t>1.</w:t>
            </w:r>
            <w:r w:rsidR="001E32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36" w:type="dxa"/>
          </w:tcPr>
          <w:p w14:paraId="2B262977" w14:textId="77777777" w:rsidR="005609C6" w:rsidRPr="00C5321C" w:rsidRDefault="005609C6" w:rsidP="000146BE">
            <w:pPr>
              <w:pStyle w:val="Prrafodelista"/>
              <w:numPr>
                <w:ilvl w:val="0"/>
                <w:numId w:val="5"/>
              </w:numPr>
              <w:spacing w:before="120"/>
              <w:ind w:left="227" w:hanging="227"/>
              <w:contextualSpacing w:val="0"/>
              <w:rPr>
                <w:rFonts w:ascii="Arial" w:eastAsia="Times New Roman" w:hAnsi="Arial" w:cs="Arial"/>
              </w:rPr>
            </w:pPr>
          </w:p>
          <w:p w14:paraId="72117EDD" w14:textId="77777777" w:rsidR="005609C6" w:rsidRPr="005616EC" w:rsidRDefault="005609C6" w:rsidP="00E372F5">
            <w:pPr>
              <w:pStyle w:val="Prrafodelista"/>
              <w:ind w:left="227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243CCCD0" w14:textId="77777777" w:rsidR="005609C6" w:rsidRPr="00C5321C" w:rsidRDefault="005609C6" w:rsidP="000146BE">
            <w:pPr>
              <w:pStyle w:val="normal2"/>
              <w:numPr>
                <w:ilvl w:val="0"/>
                <w:numId w:val="6"/>
              </w:numPr>
              <w:spacing w:before="12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34ACCB1D" w14:textId="77777777" w:rsidTr="00D119B3">
        <w:trPr>
          <w:trHeight w:val="691"/>
        </w:trPr>
        <w:tc>
          <w:tcPr>
            <w:tcW w:w="2588" w:type="dxa"/>
          </w:tcPr>
          <w:p w14:paraId="09AF6671" w14:textId="77777777" w:rsidR="005609C6" w:rsidRPr="0039499A" w:rsidRDefault="005609C6" w:rsidP="000146BE">
            <w:pPr>
              <w:pStyle w:val="Prrafodelista"/>
              <w:numPr>
                <w:ilvl w:val="0"/>
                <w:numId w:val="10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8F9C3DC" w14:textId="77777777" w:rsidR="005609C6" w:rsidRPr="004308F6" w:rsidRDefault="005609C6" w:rsidP="00D119B3">
            <w:pPr>
              <w:pStyle w:val="normal2"/>
              <w:rPr>
                <w:rFonts w:cs="Arial"/>
                <w:b/>
                <w:sz w:val="22"/>
                <w:szCs w:val="22"/>
              </w:rPr>
            </w:pPr>
            <w:r w:rsidRPr="004308F6">
              <w:rPr>
                <w:rFonts w:cs="Arial"/>
                <w:b/>
                <w:sz w:val="22"/>
                <w:szCs w:val="22"/>
              </w:rPr>
              <w:t>2.</w:t>
            </w:r>
          </w:p>
          <w:p w14:paraId="10DB9B5A" w14:textId="77777777" w:rsidR="005609C6" w:rsidRPr="009B3ACC" w:rsidRDefault="005609C6" w:rsidP="001E3274">
            <w:pPr>
              <w:pStyle w:val="normal2"/>
              <w:jc w:val="left"/>
              <w:rPr>
                <w:rFonts w:cs="Arial"/>
              </w:rPr>
            </w:pPr>
          </w:p>
        </w:tc>
        <w:tc>
          <w:tcPr>
            <w:tcW w:w="2936" w:type="dxa"/>
          </w:tcPr>
          <w:p w14:paraId="53E389A9" w14:textId="77777777" w:rsidR="005609C6" w:rsidRPr="000D1E4D" w:rsidRDefault="005609C6" w:rsidP="000146BE">
            <w:pPr>
              <w:pStyle w:val="Prrafodelista"/>
              <w:numPr>
                <w:ilvl w:val="0"/>
                <w:numId w:val="7"/>
              </w:numPr>
              <w:tabs>
                <w:tab w:val="left" w:pos="135"/>
                <w:tab w:val="left" w:pos="379"/>
              </w:tabs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24FA8D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E0BE0" w:rsidRPr="009B3ACC" w14:paraId="00848ACC" w14:textId="77777777" w:rsidTr="00D119B3">
        <w:trPr>
          <w:trHeight w:val="691"/>
        </w:trPr>
        <w:tc>
          <w:tcPr>
            <w:tcW w:w="2588" w:type="dxa"/>
          </w:tcPr>
          <w:p w14:paraId="63F8F3D8" w14:textId="77777777" w:rsidR="00FE0BE0" w:rsidRPr="006D14E1" w:rsidRDefault="00FE0BE0" w:rsidP="000146BE">
            <w:pPr>
              <w:pStyle w:val="Prrafodelista"/>
              <w:numPr>
                <w:ilvl w:val="0"/>
                <w:numId w:val="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0AF9D47" w14:textId="77777777" w:rsidR="00FE0BE0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70520">
              <w:rPr>
                <w:rFonts w:cs="Arial"/>
                <w:b/>
                <w:sz w:val="22"/>
                <w:szCs w:val="22"/>
              </w:rPr>
              <w:t>3.</w:t>
            </w:r>
          </w:p>
          <w:p w14:paraId="4C3197A4" w14:textId="77777777" w:rsidR="00FE0BE0" w:rsidRPr="00E70520" w:rsidRDefault="00FE0BE0" w:rsidP="001E3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</w:rPr>
            </w:pPr>
          </w:p>
        </w:tc>
        <w:tc>
          <w:tcPr>
            <w:tcW w:w="2936" w:type="dxa"/>
          </w:tcPr>
          <w:p w14:paraId="2593492B" w14:textId="77777777" w:rsidR="00FE0BE0" w:rsidRPr="001E3274" w:rsidRDefault="00FE0BE0" w:rsidP="000146BE">
            <w:pPr>
              <w:pStyle w:val="Prrafodelista"/>
              <w:numPr>
                <w:ilvl w:val="0"/>
                <w:numId w:val="15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6AC141" w14:textId="77777777" w:rsidR="00FE0BE0" w:rsidRPr="00E70520" w:rsidRDefault="00FE0BE0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7CD5FB7" w14:textId="77777777" w:rsidR="00FE0BE0" w:rsidRDefault="00FE0BE0" w:rsidP="00FE0BE0">
      <w:pPr>
        <w:spacing w:after="0" w:line="240" w:lineRule="auto"/>
      </w:pPr>
    </w:p>
    <w:p w14:paraId="1CDDE4BF" w14:textId="77777777" w:rsidR="00FE0BE0" w:rsidRDefault="00FE0BE0" w:rsidP="00FE0BE0">
      <w:pPr>
        <w:spacing w:after="0" w:line="240" w:lineRule="auto"/>
      </w:pPr>
    </w:p>
    <w:p w14:paraId="079D3CBF" w14:textId="77777777" w:rsidR="00FE0BE0" w:rsidRDefault="00FE0BE0" w:rsidP="00FE0BE0">
      <w:pPr>
        <w:spacing w:after="0" w:line="240" w:lineRule="auto"/>
      </w:pPr>
    </w:p>
    <w:p w14:paraId="36301832" w14:textId="77777777" w:rsidR="00FE0BE0" w:rsidRDefault="00FE0BE0" w:rsidP="00FE0BE0">
      <w:pPr>
        <w:spacing w:after="0" w:line="240" w:lineRule="auto"/>
      </w:pPr>
    </w:p>
    <w:p w14:paraId="6E1D0177" w14:textId="77777777" w:rsidR="00FE0BE0" w:rsidRDefault="00FE0BE0" w:rsidP="00FE0BE0">
      <w:pPr>
        <w:spacing w:after="0" w:line="240" w:lineRule="auto"/>
      </w:pPr>
    </w:p>
    <w:p w14:paraId="69CE211F" w14:textId="77777777" w:rsidR="00FE0BE0" w:rsidRDefault="00FE0BE0" w:rsidP="00FE0BE0">
      <w:pPr>
        <w:spacing w:after="0" w:line="240" w:lineRule="auto"/>
      </w:pPr>
    </w:p>
    <w:p w14:paraId="23D99BDF" w14:textId="77777777" w:rsidR="00FE0BE0" w:rsidRDefault="00FE0BE0" w:rsidP="00FE0BE0">
      <w:pPr>
        <w:spacing w:after="0" w:line="240" w:lineRule="auto"/>
      </w:pPr>
    </w:p>
    <w:p w14:paraId="6E3D8C48" w14:textId="77777777" w:rsidR="00FE0BE0" w:rsidRDefault="00FE0BE0" w:rsidP="00FE0BE0">
      <w:pPr>
        <w:spacing w:after="0" w:line="240" w:lineRule="auto"/>
      </w:pPr>
    </w:p>
    <w:p w14:paraId="4A3B90EE" w14:textId="77777777" w:rsidR="00FE0BE0" w:rsidRDefault="00FE0BE0" w:rsidP="00FE0BE0">
      <w:pPr>
        <w:spacing w:after="0" w:line="240" w:lineRule="auto"/>
      </w:pPr>
    </w:p>
    <w:p w14:paraId="6A33CE27" w14:textId="77777777" w:rsidR="00FE0BE0" w:rsidRDefault="00FE0BE0" w:rsidP="00FE0BE0">
      <w:pPr>
        <w:spacing w:after="0" w:line="240" w:lineRule="auto"/>
      </w:pPr>
    </w:p>
    <w:p w14:paraId="6078AA3F" w14:textId="77777777" w:rsidR="00FE0BE0" w:rsidRDefault="00FE0BE0" w:rsidP="00FE0BE0">
      <w:pPr>
        <w:spacing w:after="0" w:line="240" w:lineRule="auto"/>
      </w:pPr>
    </w:p>
    <w:p w14:paraId="10282B4D" w14:textId="77777777" w:rsidR="00FE0BE0" w:rsidRDefault="00FE0BE0" w:rsidP="00FE0BE0">
      <w:pPr>
        <w:spacing w:after="0" w:line="240" w:lineRule="auto"/>
      </w:pPr>
    </w:p>
    <w:p w14:paraId="7011D879" w14:textId="77777777" w:rsidR="00FE0BE0" w:rsidRDefault="00FE0BE0" w:rsidP="00FE0BE0">
      <w:pPr>
        <w:spacing w:after="0" w:line="240" w:lineRule="auto"/>
      </w:pPr>
    </w:p>
    <w:p w14:paraId="77AAA04D" w14:textId="77777777" w:rsidR="00FE0BE0" w:rsidRDefault="00FE0BE0" w:rsidP="00FE0BE0">
      <w:pPr>
        <w:spacing w:after="0" w:line="240" w:lineRule="auto"/>
      </w:pPr>
    </w:p>
    <w:p w14:paraId="67D49E09" w14:textId="77777777" w:rsidR="00FE0BE0" w:rsidRDefault="00FE0BE0" w:rsidP="00FE0BE0">
      <w:pPr>
        <w:spacing w:after="0" w:line="240" w:lineRule="auto"/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119B3" w:rsidRPr="009B3ACC" w14:paraId="6D7840C9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62BFA70B" w14:textId="77777777" w:rsidR="00D119B3" w:rsidRPr="009B3ACC" w:rsidRDefault="00FE0BE0" w:rsidP="00D119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119B3">
              <w:rPr>
                <w:rFonts w:ascii="Arial" w:hAnsi="Arial" w:cs="Arial"/>
                <w:b/>
              </w:rPr>
              <w:t>ORTADA DE LA COMPETENCIA 2.</w:t>
            </w:r>
          </w:p>
        </w:tc>
      </w:tr>
      <w:tr w:rsidR="00D119B3" w:rsidRPr="009B3ACC" w14:paraId="5B0F5EEF" w14:textId="77777777" w:rsidTr="00D119B3">
        <w:tc>
          <w:tcPr>
            <w:tcW w:w="11057" w:type="dxa"/>
            <w:gridSpan w:val="4"/>
          </w:tcPr>
          <w:p w14:paraId="395A5F86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19B3" w:rsidRPr="009B3ACC" w14:paraId="48DBA8FD" w14:textId="77777777" w:rsidTr="00D119B3">
        <w:tc>
          <w:tcPr>
            <w:tcW w:w="11057" w:type="dxa"/>
            <w:gridSpan w:val="4"/>
          </w:tcPr>
          <w:p w14:paraId="77B9ED0F" w14:textId="77777777" w:rsidR="00D119B3" w:rsidRPr="008B2996" w:rsidRDefault="00D119B3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32C84A6B" w14:textId="77777777" w:rsidR="00D119B3" w:rsidRPr="00382D8F" w:rsidRDefault="00D119B3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D119B3" w:rsidRPr="009B3ACC" w14:paraId="59DC5821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2DEEBBA4" w14:textId="77777777" w:rsidR="00D119B3" w:rsidRPr="006169B7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3AA1523A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D119B3" w:rsidRPr="009B3ACC" w14:paraId="2FAD64DF" w14:textId="77777777" w:rsidTr="00D119B3">
        <w:trPr>
          <w:trHeight w:val="2351"/>
        </w:trPr>
        <w:tc>
          <w:tcPr>
            <w:tcW w:w="5286" w:type="dxa"/>
            <w:gridSpan w:val="2"/>
          </w:tcPr>
          <w:p w14:paraId="752DDAC1" w14:textId="77777777" w:rsidR="00D119B3" w:rsidRPr="00BF25A7" w:rsidRDefault="00D119B3" w:rsidP="000146BE">
            <w:pPr>
              <w:pStyle w:val="Prrafodelista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7B2E061C" w14:textId="77777777" w:rsidR="00D119B3" w:rsidRPr="006169B7" w:rsidRDefault="00D119B3" w:rsidP="000146BE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D119B3" w:rsidRPr="009B3ACC" w14:paraId="653FC98F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2A038CDD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</w:t>
            </w:r>
            <w:r w:rsidR="00AE78D6">
              <w:rPr>
                <w:rFonts w:ascii="Arial" w:hAnsi="Arial" w:cs="Arial"/>
                <w:b/>
              </w:rPr>
              <w:t>OSIFICACIÓN DE LA COMPETENCIA 2.</w:t>
            </w:r>
          </w:p>
        </w:tc>
      </w:tr>
      <w:tr w:rsidR="00D119B3" w:rsidRPr="009B3ACC" w14:paraId="330035E0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5B245388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1BA5676B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337D33A3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6532BDCB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66A7FCD2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559AE997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5B744703" w14:textId="77777777" w:rsidTr="00D119B3">
        <w:trPr>
          <w:trHeight w:val="3537"/>
        </w:trPr>
        <w:tc>
          <w:tcPr>
            <w:tcW w:w="2588" w:type="dxa"/>
          </w:tcPr>
          <w:p w14:paraId="2A1F9B0F" w14:textId="77777777" w:rsidR="005609C6" w:rsidRPr="006D14E1" w:rsidRDefault="005609C6" w:rsidP="000146BE">
            <w:pPr>
              <w:pStyle w:val="Prrafodelista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98C4945" w14:textId="77777777" w:rsidR="005609C6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5609C6" w:rsidRPr="00E70520">
              <w:rPr>
                <w:rFonts w:cs="Arial"/>
                <w:b/>
                <w:sz w:val="22"/>
                <w:szCs w:val="22"/>
              </w:rPr>
              <w:t>.</w:t>
            </w:r>
          </w:p>
          <w:p w14:paraId="35E3A619" w14:textId="77777777" w:rsidR="00D41AC8" w:rsidRDefault="00D41AC8" w:rsidP="00D119B3">
            <w:pPr>
              <w:pStyle w:val="normal2"/>
              <w:jc w:val="left"/>
              <w:rPr>
                <w:rFonts w:cs="Arial"/>
                <w:b/>
                <w:sz w:val="24"/>
                <w:szCs w:val="22"/>
              </w:rPr>
            </w:pPr>
          </w:p>
          <w:p w14:paraId="7967D23D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1EF9611A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00EEE7F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7E065FD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6B56B4F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8E28BB7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616D966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459F09CD" w14:textId="77777777" w:rsidR="00D41AC8" w:rsidRDefault="00D41AC8" w:rsidP="00D41AC8">
            <w:pPr>
              <w:rPr>
                <w:lang w:eastAsia="es-ES"/>
              </w:rPr>
            </w:pPr>
          </w:p>
          <w:p w14:paraId="0147DEF5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3D411C8B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5F0DB8A" w14:textId="77777777" w:rsidR="00D41AC8" w:rsidRDefault="00D41AC8" w:rsidP="00D41AC8">
            <w:pPr>
              <w:rPr>
                <w:lang w:eastAsia="es-ES"/>
              </w:rPr>
            </w:pPr>
          </w:p>
          <w:p w14:paraId="0422F050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4B69E2DC" w14:textId="77777777" w:rsidR="00D41AC8" w:rsidRDefault="00D41AC8" w:rsidP="00D41AC8">
            <w:pPr>
              <w:rPr>
                <w:lang w:eastAsia="es-ES"/>
              </w:rPr>
            </w:pPr>
          </w:p>
          <w:p w14:paraId="3830FBCC" w14:textId="77777777" w:rsidR="005609C6" w:rsidRPr="00D41AC8" w:rsidRDefault="005609C6" w:rsidP="00D41AC8">
            <w:pPr>
              <w:rPr>
                <w:lang w:eastAsia="es-ES"/>
              </w:rPr>
            </w:pPr>
          </w:p>
        </w:tc>
        <w:tc>
          <w:tcPr>
            <w:tcW w:w="2936" w:type="dxa"/>
          </w:tcPr>
          <w:p w14:paraId="4A388DD6" w14:textId="77777777" w:rsidR="001E3274" w:rsidRPr="009B3ACC" w:rsidRDefault="005609C6" w:rsidP="001E3274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76A62494" w14:textId="77777777" w:rsidR="005609C6" w:rsidRPr="009B3ACC" w:rsidRDefault="005609C6" w:rsidP="00D119B3">
            <w:pPr>
              <w:ind w:left="227" w:hanging="22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5ED639CD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745EDE4F" w14:textId="77777777" w:rsidTr="00D119B3">
        <w:trPr>
          <w:trHeight w:val="3537"/>
        </w:trPr>
        <w:tc>
          <w:tcPr>
            <w:tcW w:w="2588" w:type="dxa"/>
          </w:tcPr>
          <w:p w14:paraId="16D51A41" w14:textId="77777777" w:rsidR="00D41AC8" w:rsidRPr="006D14E1" w:rsidRDefault="00D41AC8" w:rsidP="000146BE">
            <w:pPr>
              <w:pStyle w:val="Prrafodelista"/>
              <w:numPr>
                <w:ilvl w:val="0"/>
                <w:numId w:val="11"/>
              </w:numPr>
              <w:spacing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85CF321" w14:textId="77777777" w:rsidR="00D41AC8" w:rsidRPr="006D14E1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6D14E1">
              <w:rPr>
                <w:rFonts w:cs="Arial"/>
                <w:b/>
                <w:sz w:val="22"/>
                <w:szCs w:val="22"/>
              </w:rPr>
              <w:t>.</w:t>
            </w:r>
          </w:p>
          <w:p w14:paraId="70E7DF59" w14:textId="77777777" w:rsidR="00D41AC8" w:rsidRPr="006D14E1" w:rsidRDefault="00D41AC8" w:rsidP="001E3274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936" w:type="dxa"/>
          </w:tcPr>
          <w:p w14:paraId="0A70598A" w14:textId="77777777" w:rsidR="00D41AC8" w:rsidRPr="006D14E1" w:rsidRDefault="00D41AC8" w:rsidP="000146BE">
            <w:pPr>
              <w:pStyle w:val="Prrafodelista"/>
              <w:numPr>
                <w:ilvl w:val="0"/>
                <w:numId w:val="9"/>
              </w:numPr>
              <w:ind w:left="276" w:hanging="276"/>
              <w:rPr>
                <w:rFonts w:ascii="Arial" w:hAnsi="Arial" w:cs="Arial"/>
              </w:rPr>
            </w:pPr>
            <w:r w:rsidRPr="006D1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1327AE85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56DC8014" w14:textId="77777777" w:rsidTr="00D119B3">
        <w:tc>
          <w:tcPr>
            <w:tcW w:w="2588" w:type="dxa"/>
          </w:tcPr>
          <w:p w14:paraId="76836D2A" w14:textId="77777777" w:rsidR="00D41AC8" w:rsidRPr="00500B56" w:rsidRDefault="00D41AC8" w:rsidP="000146BE">
            <w:pPr>
              <w:pStyle w:val="Prrafodelista"/>
              <w:numPr>
                <w:ilvl w:val="0"/>
                <w:numId w:val="12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AFFD6D3" w14:textId="77777777" w:rsidR="00D41AC8" w:rsidRPr="00E70520" w:rsidRDefault="00D41AC8" w:rsidP="00D41AC8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33E12C27" w14:textId="77777777" w:rsidR="00D41AC8" w:rsidRPr="00E70520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14:paraId="6067A34A" w14:textId="77777777" w:rsidR="00D41AC8" w:rsidRPr="001E3274" w:rsidRDefault="00D41AC8" w:rsidP="000146BE">
            <w:pPr>
              <w:pStyle w:val="Prrafodelista"/>
              <w:numPr>
                <w:ilvl w:val="0"/>
                <w:numId w:val="27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F046E5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1DC0CCE0" w14:textId="77777777" w:rsidTr="00D119B3">
        <w:trPr>
          <w:trHeight w:val="4945"/>
        </w:trPr>
        <w:tc>
          <w:tcPr>
            <w:tcW w:w="2588" w:type="dxa"/>
          </w:tcPr>
          <w:p w14:paraId="642A64A5" w14:textId="77777777" w:rsidR="00D41AC8" w:rsidRPr="00D06AB7" w:rsidRDefault="00D41AC8" w:rsidP="000146BE">
            <w:pPr>
              <w:pStyle w:val="Prrafodelista"/>
              <w:numPr>
                <w:ilvl w:val="0"/>
                <w:numId w:val="13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963F591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1AD09D89" w14:textId="77777777" w:rsidR="00D41AC8" w:rsidRPr="00E70520" w:rsidRDefault="00D41AC8" w:rsidP="00D41AC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50384CC9" w14:textId="77777777" w:rsidR="00D41AC8" w:rsidRPr="001E3274" w:rsidRDefault="00D41AC8" w:rsidP="000146BE">
            <w:pPr>
              <w:pStyle w:val="Prrafodelista"/>
              <w:numPr>
                <w:ilvl w:val="0"/>
                <w:numId w:val="16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E6A7D1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8807FF3" w14:textId="77777777" w:rsidR="00D41AC8" w:rsidRDefault="00D41AC8"/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41AC8" w:rsidRPr="009B3ACC" w14:paraId="5EF31DB5" w14:textId="77777777" w:rsidTr="00D119B3">
        <w:tc>
          <w:tcPr>
            <w:tcW w:w="2588" w:type="dxa"/>
          </w:tcPr>
          <w:p w14:paraId="44B94732" w14:textId="77777777" w:rsidR="00D41AC8" w:rsidRPr="00336BA3" w:rsidRDefault="00D41AC8" w:rsidP="000146BE">
            <w:pPr>
              <w:pStyle w:val="Prrafodelista"/>
              <w:numPr>
                <w:ilvl w:val="0"/>
                <w:numId w:val="14"/>
              </w:numPr>
              <w:spacing w:before="120"/>
              <w:ind w:left="459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2ED32AB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30BD7402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6F1838CE" w14:textId="77777777" w:rsidR="00D41AC8" w:rsidRPr="009B3ACC" w:rsidRDefault="007A2A9E" w:rsidP="001E3274">
            <w:pPr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AC8" w:rsidRPr="009F20A6">
              <w:rPr>
                <w:rFonts w:ascii="Arial" w:hAnsi="Arial" w:cs="Arial"/>
                <w:b/>
              </w:rPr>
              <w:t>.</w:t>
            </w:r>
            <w:r w:rsidR="00D41AC8" w:rsidRPr="009F2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0F482D00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5BCF35BA" w14:textId="77777777" w:rsidTr="00D119B3">
        <w:tc>
          <w:tcPr>
            <w:tcW w:w="2588" w:type="dxa"/>
          </w:tcPr>
          <w:p w14:paraId="2FC79840" w14:textId="77777777" w:rsidR="00D41AC8" w:rsidRPr="00500B56" w:rsidRDefault="00D41AC8" w:rsidP="000146BE">
            <w:pPr>
              <w:pStyle w:val="Prrafodelista"/>
              <w:numPr>
                <w:ilvl w:val="0"/>
                <w:numId w:val="17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7288D85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9C9D89F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1F88132C" w14:textId="77777777" w:rsidR="007A2A9E" w:rsidRPr="00E70520" w:rsidRDefault="00D41AC8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4254366E" w14:textId="77777777" w:rsidR="00D41AC8" w:rsidRPr="00E70520" w:rsidRDefault="00D41AC8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B903B0" w14:textId="77777777" w:rsidR="00D41AC8" w:rsidRPr="00E70520" w:rsidRDefault="00D41AC8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45445D7D" w14:textId="77777777" w:rsidTr="00D119B3">
        <w:tc>
          <w:tcPr>
            <w:tcW w:w="2588" w:type="dxa"/>
          </w:tcPr>
          <w:p w14:paraId="374D02A7" w14:textId="77777777" w:rsidR="00683942" w:rsidRPr="00921805" w:rsidRDefault="00683942" w:rsidP="000146BE">
            <w:pPr>
              <w:pStyle w:val="Prrafodelista"/>
              <w:numPr>
                <w:ilvl w:val="0"/>
                <w:numId w:val="1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06B9198" w14:textId="77777777" w:rsidR="00683942" w:rsidRPr="00E70520" w:rsidRDefault="00683942" w:rsidP="006839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9BD2E49" w14:textId="77777777" w:rsidR="00683942" w:rsidRPr="00E70520" w:rsidRDefault="00683942" w:rsidP="00683942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49A59DF4" w14:textId="77777777" w:rsidR="007A2A9E" w:rsidRPr="00E70520" w:rsidRDefault="00683942" w:rsidP="007A2A9E">
            <w:pPr>
              <w:spacing w:before="6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</w:t>
            </w:r>
          </w:p>
          <w:p w14:paraId="71A98802" w14:textId="77777777" w:rsidR="00683942" w:rsidRPr="00E70520" w:rsidRDefault="00683942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D3A3EC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013D2164" w14:textId="77777777" w:rsidTr="00D119B3">
        <w:tc>
          <w:tcPr>
            <w:tcW w:w="2588" w:type="dxa"/>
          </w:tcPr>
          <w:p w14:paraId="6AC36C8F" w14:textId="77777777" w:rsidR="00683942" w:rsidRPr="00921805" w:rsidRDefault="00683942" w:rsidP="000146BE">
            <w:pPr>
              <w:pStyle w:val="Prrafodelista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6289638" w14:textId="77777777" w:rsidR="00683942" w:rsidRPr="007A2A9E" w:rsidRDefault="00683942" w:rsidP="007A2A9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705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6" w:type="dxa"/>
          </w:tcPr>
          <w:p w14:paraId="3E17CE3E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324FE994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C0B06D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5009DCA2" w14:textId="77777777" w:rsidTr="00D119B3">
        <w:tc>
          <w:tcPr>
            <w:tcW w:w="2588" w:type="dxa"/>
          </w:tcPr>
          <w:p w14:paraId="21369A00" w14:textId="77777777" w:rsidR="00683942" w:rsidRPr="00683942" w:rsidRDefault="00683942" w:rsidP="000146BE">
            <w:pPr>
              <w:pStyle w:val="Prrafodelista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6BEACF8" w14:textId="77777777" w:rsidR="00683942" w:rsidRPr="00E70520" w:rsidRDefault="00683942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1BFE8990" w14:textId="77777777" w:rsidR="00683942" w:rsidRPr="00E70520" w:rsidRDefault="00683942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0EF024D8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2DC2298B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C08062" w14:textId="77777777" w:rsidR="00683942" w:rsidRPr="00E70520" w:rsidRDefault="00683942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7E8EE2A8" w14:textId="77777777" w:rsidTr="00D119B3">
        <w:tc>
          <w:tcPr>
            <w:tcW w:w="2588" w:type="dxa"/>
          </w:tcPr>
          <w:p w14:paraId="25621310" w14:textId="77777777" w:rsidR="001436C9" w:rsidRPr="00683942" w:rsidRDefault="001436C9" w:rsidP="000146BE">
            <w:pPr>
              <w:pStyle w:val="Prrafodelista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E8208FB" w14:textId="77777777" w:rsidR="001436C9" w:rsidRPr="00E70520" w:rsidRDefault="001436C9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1D9F598E" w14:textId="77777777" w:rsidR="001436C9" w:rsidRPr="00E70520" w:rsidRDefault="001436C9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053B644C" w14:textId="77777777" w:rsidR="007A2A9E" w:rsidRPr="00E70520" w:rsidRDefault="001436C9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52836491" w14:textId="77777777" w:rsidR="001436C9" w:rsidRPr="00E70520" w:rsidRDefault="001436C9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B5E7EB" w14:textId="77777777" w:rsidR="001436C9" w:rsidRPr="00E70520" w:rsidRDefault="001436C9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58C06C38" w14:textId="77777777" w:rsidTr="00D119B3">
        <w:tc>
          <w:tcPr>
            <w:tcW w:w="2588" w:type="dxa"/>
          </w:tcPr>
          <w:p w14:paraId="4A9A4164" w14:textId="77777777" w:rsidR="001436C9" w:rsidRPr="00C15287" w:rsidRDefault="001436C9" w:rsidP="000146BE">
            <w:pPr>
              <w:pStyle w:val="Prrafodelista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ACB64A2" w14:textId="77777777" w:rsidR="001436C9" w:rsidRPr="00E70520" w:rsidRDefault="001436C9" w:rsidP="001436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7E06363" w14:textId="77777777" w:rsidR="001436C9" w:rsidRPr="00E70520" w:rsidRDefault="001436C9" w:rsidP="007A2A9E">
            <w:pPr>
              <w:ind w:left="13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65179D9" w14:textId="77777777" w:rsidR="001436C9" w:rsidRPr="007A2A9E" w:rsidRDefault="007A2A9E" w:rsidP="00E372F5">
            <w:pPr>
              <w:rPr>
                <w:rFonts w:ascii="Arial" w:hAnsi="Arial" w:cs="Arial"/>
              </w:rPr>
            </w:pPr>
            <w:r w:rsidRPr="007A2A9E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3EBC4C1B" w14:textId="77777777" w:rsidR="001436C9" w:rsidRPr="00E70520" w:rsidRDefault="001436C9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90473F6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6AE1997A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6BC9D9D9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39B755D7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4964E442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3E9598EF" w14:textId="77777777" w:rsidR="005609C6" w:rsidRPr="009B3ACC" w:rsidRDefault="005609C6" w:rsidP="005609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09C6" w:rsidRPr="009B3ACC" w14:paraId="31FBA296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0C18E451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3.</w:t>
            </w:r>
          </w:p>
        </w:tc>
      </w:tr>
      <w:tr w:rsidR="005609C6" w:rsidRPr="009B3ACC" w14:paraId="166B5D62" w14:textId="77777777" w:rsidTr="00327D85">
        <w:tc>
          <w:tcPr>
            <w:tcW w:w="10791" w:type="dxa"/>
            <w:gridSpan w:val="4"/>
          </w:tcPr>
          <w:p w14:paraId="1D991FF3" w14:textId="77777777" w:rsidR="005609C6" w:rsidRPr="00542256" w:rsidRDefault="005609C6" w:rsidP="00D119B3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09C6" w:rsidRPr="009B3ACC" w14:paraId="6085CE3E" w14:textId="77777777" w:rsidTr="00327D85">
        <w:tc>
          <w:tcPr>
            <w:tcW w:w="10791" w:type="dxa"/>
            <w:gridSpan w:val="4"/>
          </w:tcPr>
          <w:p w14:paraId="2FEA439B" w14:textId="77777777" w:rsidR="005609C6" w:rsidRPr="009B3ACC" w:rsidRDefault="005609C6" w:rsidP="00BB10B5">
            <w:pPr>
              <w:spacing w:before="120"/>
              <w:rPr>
                <w:rFonts w:ascii="Arial" w:hAnsi="Arial" w:cs="Arial"/>
                <w:b/>
                <w:lang w:val="es-ES"/>
              </w:rPr>
            </w:pPr>
            <w:r w:rsidRPr="0039499A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49306454" w14:textId="77777777" w:rsidR="005609C6" w:rsidRPr="0039499A" w:rsidRDefault="005609C6" w:rsidP="00BB10B5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5609C6" w:rsidRPr="009B3ACC" w14:paraId="088B8425" w14:textId="77777777" w:rsidTr="00327D85">
        <w:tc>
          <w:tcPr>
            <w:tcW w:w="5395" w:type="dxa"/>
            <w:gridSpan w:val="2"/>
            <w:shd w:val="clear" w:color="auto" w:fill="808080" w:themeFill="background1" w:themeFillShade="80"/>
            <w:vAlign w:val="center"/>
          </w:tcPr>
          <w:p w14:paraId="084617AA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396" w:type="dxa"/>
            <w:gridSpan w:val="2"/>
            <w:shd w:val="clear" w:color="auto" w:fill="808080" w:themeFill="background1" w:themeFillShade="80"/>
            <w:vAlign w:val="center"/>
          </w:tcPr>
          <w:p w14:paraId="040680E5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466739AC" w14:textId="77777777" w:rsidTr="00327D85">
        <w:tc>
          <w:tcPr>
            <w:tcW w:w="5395" w:type="dxa"/>
            <w:gridSpan w:val="2"/>
          </w:tcPr>
          <w:p w14:paraId="6B5946B2" w14:textId="77777777" w:rsidR="005609C6" w:rsidRPr="001D799E" w:rsidRDefault="005609C6" w:rsidP="000146BE">
            <w:pPr>
              <w:pStyle w:val="Prrafodelista"/>
              <w:numPr>
                <w:ilvl w:val="0"/>
                <w:numId w:val="20"/>
              </w:numPr>
              <w:spacing w:before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5AFA10E6" w14:textId="77777777" w:rsidR="005609C6" w:rsidRPr="009B3ACC" w:rsidRDefault="005609C6" w:rsidP="000146BE">
            <w:pPr>
              <w:pStyle w:val="Prrafodelista"/>
              <w:numPr>
                <w:ilvl w:val="0"/>
                <w:numId w:val="21"/>
              </w:numPr>
              <w:spacing w:after="120"/>
              <w:ind w:left="419" w:hanging="357"/>
              <w:rPr>
                <w:rFonts w:ascii="Arial" w:hAnsi="Arial" w:cs="Arial"/>
              </w:rPr>
            </w:pPr>
          </w:p>
        </w:tc>
      </w:tr>
      <w:tr w:rsidR="005609C6" w:rsidRPr="009B3ACC" w14:paraId="34EE5AC0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011C4777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3.</w:t>
            </w:r>
          </w:p>
        </w:tc>
      </w:tr>
      <w:tr w:rsidR="005609C6" w:rsidRPr="009B3ACC" w14:paraId="1134EEDA" w14:textId="77777777" w:rsidTr="00327D85">
        <w:trPr>
          <w:trHeight w:val="680"/>
        </w:trPr>
        <w:tc>
          <w:tcPr>
            <w:tcW w:w="2697" w:type="dxa"/>
            <w:shd w:val="clear" w:color="auto" w:fill="808080" w:themeFill="background1" w:themeFillShade="80"/>
            <w:vAlign w:val="center"/>
          </w:tcPr>
          <w:p w14:paraId="371C4C45" w14:textId="77777777" w:rsidR="005609C6" w:rsidRPr="009B3ACC" w:rsidRDefault="005609C6" w:rsidP="00D119B3">
            <w:pPr>
              <w:ind w:left="453" w:hanging="35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53A6D436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No. DE SESIÓN </w:t>
            </w:r>
          </w:p>
          <w:p w14:paraId="4227F562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11FD7B4F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ACTIVIDADES </w:t>
            </w:r>
          </w:p>
          <w:p w14:paraId="44703CD9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20DB1EAF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739E1AF1" w14:textId="77777777" w:rsidTr="00327D85">
        <w:tc>
          <w:tcPr>
            <w:tcW w:w="2697" w:type="dxa"/>
          </w:tcPr>
          <w:p w14:paraId="36BBDB6A" w14:textId="77777777" w:rsidR="005609C6" w:rsidRPr="00660B7E" w:rsidRDefault="005609C6" w:rsidP="000146BE">
            <w:pPr>
              <w:pStyle w:val="Prrafodelista"/>
              <w:numPr>
                <w:ilvl w:val="0"/>
                <w:numId w:val="22"/>
              </w:numPr>
              <w:ind w:left="453" w:hanging="35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5FDD5084" w14:textId="77777777" w:rsidR="005609C6" w:rsidRPr="00E70520" w:rsidRDefault="00BB10B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4866BE15" w14:textId="77777777" w:rsidR="005609C6" w:rsidRPr="00E70520" w:rsidRDefault="005609C6" w:rsidP="007A2A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896F536" w14:textId="77777777" w:rsidR="007A2A9E" w:rsidRPr="00FA17E2" w:rsidRDefault="005609C6" w:rsidP="007A2A9E">
            <w:pPr>
              <w:spacing w:before="120"/>
              <w:ind w:left="278" w:hanging="22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  <w:b/>
              </w:rPr>
              <w:t>1</w:t>
            </w:r>
          </w:p>
          <w:p w14:paraId="4249DA54" w14:textId="77777777" w:rsidR="005609C6" w:rsidRPr="00FA17E2" w:rsidRDefault="005609C6" w:rsidP="00BB10B5">
            <w:pPr>
              <w:ind w:left="278" w:hanging="22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649ADD2" w14:textId="77777777" w:rsidR="005609C6" w:rsidRPr="00E70520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27D85" w:rsidRPr="009B3ACC" w14:paraId="2894CE4C" w14:textId="77777777" w:rsidTr="00327D85">
        <w:tc>
          <w:tcPr>
            <w:tcW w:w="2697" w:type="dxa"/>
          </w:tcPr>
          <w:p w14:paraId="137C7E99" w14:textId="77777777" w:rsidR="00327D85" w:rsidRPr="0044079E" w:rsidRDefault="00327D85" w:rsidP="000146BE">
            <w:pPr>
              <w:pStyle w:val="Prrafodelista"/>
              <w:numPr>
                <w:ilvl w:val="0"/>
                <w:numId w:val="23"/>
              </w:numPr>
              <w:spacing w:after="60"/>
              <w:ind w:left="499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A116E8D" w14:textId="77777777" w:rsidR="00327D85" w:rsidRPr="00660B7E" w:rsidRDefault="00327D8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60B7E">
              <w:rPr>
                <w:rFonts w:ascii="Arial" w:hAnsi="Arial" w:cs="Arial"/>
                <w:b/>
              </w:rPr>
              <w:t>.</w:t>
            </w:r>
          </w:p>
          <w:p w14:paraId="79CAEF2F" w14:textId="77777777" w:rsidR="00327D85" w:rsidRPr="00660B7E" w:rsidRDefault="00327D85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7946E7B7" w14:textId="77777777" w:rsidR="007A2A9E" w:rsidRDefault="00327D85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30344B3F" w14:textId="77777777" w:rsidR="00327D85" w:rsidRPr="00E70520" w:rsidRDefault="00327D85" w:rsidP="007A2A9E">
            <w:pPr>
              <w:ind w:left="227" w:hanging="22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61377BCA" w14:textId="77777777" w:rsidR="00327D85" w:rsidRPr="00E70520" w:rsidRDefault="00327D85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32E65B06" w14:textId="77777777" w:rsidTr="00327D85">
        <w:tc>
          <w:tcPr>
            <w:tcW w:w="2697" w:type="dxa"/>
          </w:tcPr>
          <w:p w14:paraId="6FBB123F" w14:textId="77777777" w:rsidR="005609C6" w:rsidRPr="00476CFD" w:rsidRDefault="005609C6" w:rsidP="000146BE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6B7F684" w14:textId="77777777" w:rsidR="005609C6" w:rsidRPr="00E70520" w:rsidRDefault="00327D85" w:rsidP="00476C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0A791B12" w14:textId="77777777" w:rsidR="005609C6" w:rsidRPr="007A2A9E" w:rsidRDefault="005609C6" w:rsidP="00D119B3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  <w:p w14:paraId="6310316B" w14:textId="77777777" w:rsidR="005609C6" w:rsidRPr="00E70520" w:rsidRDefault="005609C6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7F44B254" w14:textId="77777777" w:rsidR="00476CFD" w:rsidRPr="00476CFD" w:rsidRDefault="00476CFD" w:rsidP="000146BE">
            <w:pPr>
              <w:pStyle w:val="Prrafodelista"/>
              <w:numPr>
                <w:ilvl w:val="0"/>
                <w:numId w:val="32"/>
              </w:numPr>
              <w:ind w:left="227" w:hanging="227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8" w:type="dxa"/>
          </w:tcPr>
          <w:p w14:paraId="097A4644" w14:textId="77777777" w:rsidR="005609C6" w:rsidRPr="00476CFD" w:rsidRDefault="005609C6" w:rsidP="000146BE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A3EB11F" w14:textId="77777777" w:rsidR="005609C6" w:rsidRPr="00866FE1" w:rsidRDefault="005609C6" w:rsidP="005609C6">
      <w:pPr>
        <w:spacing w:after="0"/>
        <w:rPr>
          <w:rFonts w:ascii="Arial" w:hAnsi="Arial" w:cs="Arial"/>
          <w:b/>
          <w:sz w:val="20"/>
          <w:szCs w:val="20"/>
        </w:rPr>
      </w:pPr>
    </w:p>
    <w:p w14:paraId="621DD816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F7BE6D" w14:textId="77777777" w:rsidR="006B5617" w:rsidRPr="00030E03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512DCC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56A88E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6B5617" w:rsidRPr="00CB45D2" w14:paraId="250B2F80" w14:textId="77777777" w:rsidTr="007A2A9E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5C8D00F6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bookmarkStart w:id="0" w:name="_Hlk32821076"/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ELABORACIÓN Y APROBACIÓN DE UNIDAD DE APRENDIZAJE:</w:t>
            </w:r>
          </w:p>
        </w:tc>
        <w:tc>
          <w:tcPr>
            <w:tcW w:w="5568" w:type="dxa"/>
            <w:vAlign w:val="center"/>
          </w:tcPr>
          <w:p w14:paraId="286AD21B" w14:textId="77777777" w:rsidR="006B5617" w:rsidRPr="00B43EB9" w:rsidRDefault="00030E03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B43EB9">
              <w:rPr>
                <w:rFonts w:ascii="Arial" w:hAnsi="Arial" w:cs="Arial"/>
                <w:b/>
                <w:sz w:val="20"/>
                <w:szCs w:val="18"/>
              </w:rPr>
              <w:t>19 Enero del 2016</w:t>
            </w:r>
          </w:p>
        </w:tc>
      </w:tr>
      <w:tr w:rsidR="006B5617" w:rsidRPr="00CB45D2" w14:paraId="57BC73DF" w14:textId="77777777" w:rsidTr="007A2A9E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392A053C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1C17B06E" w14:textId="77777777" w:rsidR="006B5617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Isidro Velázquez Flores</w:t>
            </w:r>
          </w:p>
          <w:p w14:paraId="53D83970" w14:textId="77777777" w:rsidR="00C5321C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Abdías Vázquez Ayala</w:t>
            </w:r>
          </w:p>
          <w:p w14:paraId="2920507C" w14:textId="77777777" w:rsidR="00846F3D" w:rsidRPr="00CB45D2" w:rsidRDefault="00846F3D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  <w:tr w:rsidR="007A2A9E" w:rsidRPr="00CB45D2" w14:paraId="24440061" w14:textId="77777777" w:rsidTr="008D5A55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73B60F25" w14:textId="77777777" w:rsidR="007A2A9E" w:rsidRPr="00CB45D2" w:rsidRDefault="007A2A9E" w:rsidP="007A2A9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DE REVISIÓN:</w:t>
            </w:r>
          </w:p>
        </w:tc>
        <w:tc>
          <w:tcPr>
            <w:tcW w:w="5568" w:type="dxa"/>
            <w:vAlign w:val="center"/>
          </w:tcPr>
          <w:p w14:paraId="2A6FF62E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A2A9E" w:rsidRPr="00CB45D2" w14:paraId="0DF1261E" w14:textId="77777777" w:rsidTr="008D5A55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5FCF4F85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2F2A89B1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bookmarkEnd w:id="0"/>
    </w:tbl>
    <w:p w14:paraId="77500611" w14:textId="77777777" w:rsidR="00F05FBD" w:rsidRPr="005F39EA" w:rsidRDefault="00F05FBD" w:rsidP="007A2A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05FBD" w:rsidRPr="005F39EA" w:rsidSect="00A86DBA">
      <w:footerReference w:type="default" r:id="rId11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68AA" w14:textId="77777777" w:rsidR="00804391" w:rsidRDefault="00804391" w:rsidP="00A86DBA">
      <w:pPr>
        <w:spacing w:after="0" w:line="240" w:lineRule="auto"/>
      </w:pPr>
      <w:r>
        <w:separator/>
      </w:r>
    </w:p>
  </w:endnote>
  <w:endnote w:type="continuationSeparator" w:id="0">
    <w:p w14:paraId="6D8B6936" w14:textId="77777777" w:rsidR="00804391" w:rsidRDefault="00804391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0241"/>
      <w:docPartObj>
        <w:docPartGallery w:val="Page Numbers (Bottom of Page)"/>
        <w:docPartUnique/>
      </w:docPartObj>
    </w:sdtPr>
    <w:sdtEndPr/>
    <w:sdtContent>
      <w:p w14:paraId="1ECB2892" w14:textId="77777777" w:rsidR="003857D3" w:rsidRDefault="006F5F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2E024D4" w14:textId="77777777" w:rsidR="003857D3" w:rsidRDefault="00385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C974" w14:textId="77777777" w:rsidR="00804391" w:rsidRDefault="00804391" w:rsidP="00A86DBA">
      <w:pPr>
        <w:spacing w:after="0" w:line="240" w:lineRule="auto"/>
      </w:pPr>
      <w:r>
        <w:separator/>
      </w:r>
    </w:p>
  </w:footnote>
  <w:footnote w:type="continuationSeparator" w:id="0">
    <w:p w14:paraId="1CDE6329" w14:textId="77777777" w:rsidR="00804391" w:rsidRDefault="00804391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3C"/>
    <w:multiLevelType w:val="hybridMultilevel"/>
    <w:tmpl w:val="A7D2C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ED9"/>
    <w:multiLevelType w:val="hybridMultilevel"/>
    <w:tmpl w:val="E3A85C8E"/>
    <w:lvl w:ilvl="0" w:tplc="7A6A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2263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406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0C76367D"/>
    <w:multiLevelType w:val="hybridMultilevel"/>
    <w:tmpl w:val="82DE2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FFE0D024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26D3"/>
    <w:multiLevelType w:val="hybridMultilevel"/>
    <w:tmpl w:val="5FF4A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803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615D"/>
    <w:multiLevelType w:val="hybridMultilevel"/>
    <w:tmpl w:val="FAB8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CF8"/>
    <w:multiLevelType w:val="hybridMultilevel"/>
    <w:tmpl w:val="AE58FD50"/>
    <w:lvl w:ilvl="0" w:tplc="87484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2813"/>
    <w:multiLevelType w:val="hybridMultilevel"/>
    <w:tmpl w:val="42A2BF48"/>
    <w:lvl w:ilvl="0" w:tplc="740ED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772"/>
    <w:multiLevelType w:val="hybridMultilevel"/>
    <w:tmpl w:val="E6D4D336"/>
    <w:lvl w:ilvl="0" w:tplc="080A000F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245C0C7D"/>
    <w:multiLevelType w:val="hybridMultilevel"/>
    <w:tmpl w:val="DBE6B622"/>
    <w:lvl w:ilvl="0" w:tplc="AFC49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6A7F"/>
    <w:multiLevelType w:val="hybridMultilevel"/>
    <w:tmpl w:val="9E50E7E6"/>
    <w:lvl w:ilvl="0" w:tplc="1192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0320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5B9B"/>
    <w:multiLevelType w:val="hybridMultilevel"/>
    <w:tmpl w:val="578E74E8"/>
    <w:lvl w:ilvl="0" w:tplc="81FA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348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11BA"/>
    <w:multiLevelType w:val="hybridMultilevel"/>
    <w:tmpl w:val="FCC47B9E"/>
    <w:lvl w:ilvl="0" w:tplc="FB1CF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73B01"/>
    <w:multiLevelType w:val="hybridMultilevel"/>
    <w:tmpl w:val="C2D27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07ED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13A09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3644F"/>
    <w:multiLevelType w:val="hybridMultilevel"/>
    <w:tmpl w:val="2ACC4F80"/>
    <w:lvl w:ilvl="0" w:tplc="494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E585C"/>
    <w:multiLevelType w:val="hybridMultilevel"/>
    <w:tmpl w:val="17F8D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70EB3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3" w15:restartNumberingAfterBreak="0">
    <w:nsid w:val="44B62DC6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122D"/>
    <w:multiLevelType w:val="hybridMultilevel"/>
    <w:tmpl w:val="11181984"/>
    <w:lvl w:ilvl="0" w:tplc="52D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E22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5DC1"/>
    <w:multiLevelType w:val="hybridMultilevel"/>
    <w:tmpl w:val="F2C87B04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9345F"/>
    <w:multiLevelType w:val="hybridMultilevel"/>
    <w:tmpl w:val="7DF0C130"/>
    <w:lvl w:ilvl="0" w:tplc="E39EA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501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4E49"/>
    <w:multiLevelType w:val="hybridMultilevel"/>
    <w:tmpl w:val="F2344CB8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34AA6"/>
    <w:multiLevelType w:val="hybridMultilevel"/>
    <w:tmpl w:val="32BCB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462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77EF"/>
    <w:multiLevelType w:val="hybridMultilevel"/>
    <w:tmpl w:val="D020E38C"/>
    <w:lvl w:ilvl="0" w:tplc="ABFED1B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AC265F5"/>
    <w:multiLevelType w:val="hybridMultilevel"/>
    <w:tmpl w:val="4942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5B1CE6"/>
    <w:multiLevelType w:val="hybridMultilevel"/>
    <w:tmpl w:val="D3805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5522"/>
    <w:multiLevelType w:val="hybridMultilevel"/>
    <w:tmpl w:val="27985F0E"/>
    <w:lvl w:ilvl="0" w:tplc="0A467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5CA0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210E42"/>
    <w:multiLevelType w:val="hybridMultilevel"/>
    <w:tmpl w:val="9286AADA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0695F"/>
    <w:multiLevelType w:val="hybridMultilevel"/>
    <w:tmpl w:val="632C138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C649A"/>
    <w:multiLevelType w:val="hybridMultilevel"/>
    <w:tmpl w:val="8C8C4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4"/>
  </w:num>
  <w:num w:numId="4">
    <w:abstractNumId w:val="15"/>
  </w:num>
  <w:num w:numId="5">
    <w:abstractNumId w:val="38"/>
  </w:num>
  <w:num w:numId="6">
    <w:abstractNumId w:val="33"/>
  </w:num>
  <w:num w:numId="7">
    <w:abstractNumId w:val="36"/>
  </w:num>
  <w:num w:numId="8">
    <w:abstractNumId w:val="28"/>
  </w:num>
  <w:num w:numId="9">
    <w:abstractNumId w:val="12"/>
  </w:num>
  <w:num w:numId="10">
    <w:abstractNumId w:val="2"/>
  </w:num>
  <w:num w:numId="11">
    <w:abstractNumId w:val="31"/>
  </w:num>
  <w:num w:numId="12">
    <w:abstractNumId w:val="6"/>
  </w:num>
  <w:num w:numId="13">
    <w:abstractNumId w:val="13"/>
  </w:num>
  <w:num w:numId="14">
    <w:abstractNumId w:val="23"/>
  </w:num>
  <w:num w:numId="15">
    <w:abstractNumId w:val="22"/>
  </w:num>
  <w:num w:numId="16">
    <w:abstractNumId w:val="3"/>
  </w:num>
  <w:num w:numId="17">
    <w:abstractNumId w:val="19"/>
  </w:num>
  <w:num w:numId="18">
    <w:abstractNumId w:val="25"/>
  </w:num>
  <w:num w:numId="19">
    <w:abstractNumId w:val="20"/>
  </w:num>
  <w:num w:numId="20">
    <w:abstractNumId w:val="32"/>
  </w:num>
  <w:num w:numId="21">
    <w:abstractNumId w:val="7"/>
  </w:num>
  <w:num w:numId="22">
    <w:abstractNumId w:val="26"/>
  </w:num>
  <w:num w:numId="23">
    <w:abstractNumId w:val="37"/>
  </w:num>
  <w:num w:numId="24">
    <w:abstractNumId w:val="27"/>
  </w:num>
  <w:num w:numId="25">
    <w:abstractNumId w:val="39"/>
  </w:num>
  <w:num w:numId="26">
    <w:abstractNumId w:val="21"/>
  </w:num>
  <w:num w:numId="27">
    <w:abstractNumId w:val="10"/>
  </w:num>
  <w:num w:numId="28">
    <w:abstractNumId w:val="17"/>
  </w:num>
  <w:num w:numId="29">
    <w:abstractNumId w:val="11"/>
  </w:num>
  <w:num w:numId="30">
    <w:abstractNumId w:val="29"/>
  </w:num>
  <w:num w:numId="31">
    <w:abstractNumId w:val="18"/>
  </w:num>
  <w:num w:numId="32">
    <w:abstractNumId w:val="14"/>
  </w:num>
  <w:num w:numId="33">
    <w:abstractNumId w:val="1"/>
  </w:num>
  <w:num w:numId="34">
    <w:abstractNumId w:val="8"/>
  </w:num>
  <w:num w:numId="35">
    <w:abstractNumId w:val="9"/>
  </w:num>
  <w:num w:numId="36">
    <w:abstractNumId w:val="16"/>
  </w:num>
  <w:num w:numId="37">
    <w:abstractNumId w:val="40"/>
  </w:num>
  <w:num w:numId="38">
    <w:abstractNumId w:val="35"/>
  </w:num>
  <w:num w:numId="39">
    <w:abstractNumId w:val="0"/>
  </w:num>
  <w:num w:numId="40">
    <w:abstractNumId w:val="5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01AD9"/>
    <w:rsid w:val="0000426A"/>
    <w:rsid w:val="00004D4E"/>
    <w:rsid w:val="00013344"/>
    <w:rsid w:val="000146BE"/>
    <w:rsid w:val="00015AC6"/>
    <w:rsid w:val="000206F9"/>
    <w:rsid w:val="00021CF1"/>
    <w:rsid w:val="00025C51"/>
    <w:rsid w:val="00030E03"/>
    <w:rsid w:val="00035F5B"/>
    <w:rsid w:val="00042A71"/>
    <w:rsid w:val="00043177"/>
    <w:rsid w:val="0004403C"/>
    <w:rsid w:val="000443AB"/>
    <w:rsid w:val="0004585D"/>
    <w:rsid w:val="000479A2"/>
    <w:rsid w:val="00063AD8"/>
    <w:rsid w:val="00064646"/>
    <w:rsid w:val="00067099"/>
    <w:rsid w:val="00075C08"/>
    <w:rsid w:val="00081F44"/>
    <w:rsid w:val="00085231"/>
    <w:rsid w:val="000869A6"/>
    <w:rsid w:val="00090BD1"/>
    <w:rsid w:val="00093226"/>
    <w:rsid w:val="00095BE2"/>
    <w:rsid w:val="000A25D0"/>
    <w:rsid w:val="000A5131"/>
    <w:rsid w:val="000A77D6"/>
    <w:rsid w:val="000B2F29"/>
    <w:rsid w:val="000B6C40"/>
    <w:rsid w:val="000C43F0"/>
    <w:rsid w:val="000C7325"/>
    <w:rsid w:val="000D0569"/>
    <w:rsid w:val="000D0DEA"/>
    <w:rsid w:val="000D2969"/>
    <w:rsid w:val="000D31B8"/>
    <w:rsid w:val="000D477F"/>
    <w:rsid w:val="000D4FA8"/>
    <w:rsid w:val="000E1602"/>
    <w:rsid w:val="000E489C"/>
    <w:rsid w:val="000E4D97"/>
    <w:rsid w:val="000F3DDB"/>
    <w:rsid w:val="000F4832"/>
    <w:rsid w:val="000F6E5A"/>
    <w:rsid w:val="00102DDB"/>
    <w:rsid w:val="0011291E"/>
    <w:rsid w:val="00112B31"/>
    <w:rsid w:val="001176CB"/>
    <w:rsid w:val="00123AFC"/>
    <w:rsid w:val="00127254"/>
    <w:rsid w:val="001278FC"/>
    <w:rsid w:val="00131F2B"/>
    <w:rsid w:val="0013425A"/>
    <w:rsid w:val="001377BF"/>
    <w:rsid w:val="0014010E"/>
    <w:rsid w:val="001436C9"/>
    <w:rsid w:val="001462B8"/>
    <w:rsid w:val="0016007B"/>
    <w:rsid w:val="0016200B"/>
    <w:rsid w:val="001640C1"/>
    <w:rsid w:val="00166115"/>
    <w:rsid w:val="001709E6"/>
    <w:rsid w:val="00177E5F"/>
    <w:rsid w:val="0018709F"/>
    <w:rsid w:val="00190953"/>
    <w:rsid w:val="00192916"/>
    <w:rsid w:val="00193D5F"/>
    <w:rsid w:val="00197F79"/>
    <w:rsid w:val="001A3E72"/>
    <w:rsid w:val="001B0055"/>
    <w:rsid w:val="001B0182"/>
    <w:rsid w:val="001B6625"/>
    <w:rsid w:val="001B762F"/>
    <w:rsid w:val="001C10BA"/>
    <w:rsid w:val="001C1D6A"/>
    <w:rsid w:val="001C3132"/>
    <w:rsid w:val="001D0465"/>
    <w:rsid w:val="001D06C2"/>
    <w:rsid w:val="001D0C1C"/>
    <w:rsid w:val="001D799E"/>
    <w:rsid w:val="001E1D37"/>
    <w:rsid w:val="001E2C7E"/>
    <w:rsid w:val="001E3274"/>
    <w:rsid w:val="001E3A94"/>
    <w:rsid w:val="001E5BAA"/>
    <w:rsid w:val="001F40FA"/>
    <w:rsid w:val="00204697"/>
    <w:rsid w:val="00205F52"/>
    <w:rsid w:val="002109BB"/>
    <w:rsid w:val="0022654B"/>
    <w:rsid w:val="00230A55"/>
    <w:rsid w:val="00231927"/>
    <w:rsid w:val="00234416"/>
    <w:rsid w:val="00242519"/>
    <w:rsid w:val="00244F48"/>
    <w:rsid w:val="002577C8"/>
    <w:rsid w:val="002631D0"/>
    <w:rsid w:val="00263DD9"/>
    <w:rsid w:val="0026437D"/>
    <w:rsid w:val="0027517E"/>
    <w:rsid w:val="00282994"/>
    <w:rsid w:val="00285169"/>
    <w:rsid w:val="00287A22"/>
    <w:rsid w:val="002943C7"/>
    <w:rsid w:val="002A2E8E"/>
    <w:rsid w:val="002A3CA0"/>
    <w:rsid w:val="002A4C2A"/>
    <w:rsid w:val="002B4F3E"/>
    <w:rsid w:val="002B5687"/>
    <w:rsid w:val="002B7938"/>
    <w:rsid w:val="002C07CB"/>
    <w:rsid w:val="002C142B"/>
    <w:rsid w:val="002C1E5C"/>
    <w:rsid w:val="002C56BC"/>
    <w:rsid w:val="002D39F0"/>
    <w:rsid w:val="002D6227"/>
    <w:rsid w:val="002E626B"/>
    <w:rsid w:val="002F50B5"/>
    <w:rsid w:val="002F54F7"/>
    <w:rsid w:val="003065F5"/>
    <w:rsid w:val="00314E22"/>
    <w:rsid w:val="00327D85"/>
    <w:rsid w:val="00334F39"/>
    <w:rsid w:val="003405AE"/>
    <w:rsid w:val="00340BF1"/>
    <w:rsid w:val="00341A0D"/>
    <w:rsid w:val="00355AD3"/>
    <w:rsid w:val="00361A5C"/>
    <w:rsid w:val="00364006"/>
    <w:rsid w:val="00370C94"/>
    <w:rsid w:val="003857D3"/>
    <w:rsid w:val="00385ABB"/>
    <w:rsid w:val="003921B4"/>
    <w:rsid w:val="00394FFE"/>
    <w:rsid w:val="00395672"/>
    <w:rsid w:val="003A0C09"/>
    <w:rsid w:val="003A177A"/>
    <w:rsid w:val="003A5CDE"/>
    <w:rsid w:val="003B0C1F"/>
    <w:rsid w:val="003B214B"/>
    <w:rsid w:val="003B4363"/>
    <w:rsid w:val="003C2F29"/>
    <w:rsid w:val="003C52AE"/>
    <w:rsid w:val="003C5B78"/>
    <w:rsid w:val="003D44B8"/>
    <w:rsid w:val="003D4DD8"/>
    <w:rsid w:val="003E5463"/>
    <w:rsid w:val="003E5F7B"/>
    <w:rsid w:val="003F1E95"/>
    <w:rsid w:val="003F25A8"/>
    <w:rsid w:val="00410281"/>
    <w:rsid w:val="00410E9F"/>
    <w:rsid w:val="00412869"/>
    <w:rsid w:val="004134CE"/>
    <w:rsid w:val="00413AC4"/>
    <w:rsid w:val="004143E8"/>
    <w:rsid w:val="0041452B"/>
    <w:rsid w:val="004174F8"/>
    <w:rsid w:val="004301FB"/>
    <w:rsid w:val="004331B1"/>
    <w:rsid w:val="00435D12"/>
    <w:rsid w:val="004417D0"/>
    <w:rsid w:val="0044359F"/>
    <w:rsid w:val="00453F90"/>
    <w:rsid w:val="00454656"/>
    <w:rsid w:val="00455B3F"/>
    <w:rsid w:val="004575AC"/>
    <w:rsid w:val="0045794B"/>
    <w:rsid w:val="0046151F"/>
    <w:rsid w:val="00465107"/>
    <w:rsid w:val="004670B3"/>
    <w:rsid w:val="0046730D"/>
    <w:rsid w:val="00476CFD"/>
    <w:rsid w:val="00476F0A"/>
    <w:rsid w:val="004808F7"/>
    <w:rsid w:val="00487823"/>
    <w:rsid w:val="00490DEC"/>
    <w:rsid w:val="00491E72"/>
    <w:rsid w:val="00491EA3"/>
    <w:rsid w:val="00492571"/>
    <w:rsid w:val="00495E51"/>
    <w:rsid w:val="004A6098"/>
    <w:rsid w:val="004B0BB6"/>
    <w:rsid w:val="004B2BCD"/>
    <w:rsid w:val="004C1847"/>
    <w:rsid w:val="004C213B"/>
    <w:rsid w:val="004D0276"/>
    <w:rsid w:val="004E2515"/>
    <w:rsid w:val="004E408C"/>
    <w:rsid w:val="004E62C2"/>
    <w:rsid w:val="004F7E79"/>
    <w:rsid w:val="0050028F"/>
    <w:rsid w:val="00500B15"/>
    <w:rsid w:val="00502355"/>
    <w:rsid w:val="00502D16"/>
    <w:rsid w:val="0050583D"/>
    <w:rsid w:val="00506EBD"/>
    <w:rsid w:val="00524E91"/>
    <w:rsid w:val="00524EDF"/>
    <w:rsid w:val="005259CE"/>
    <w:rsid w:val="005261E3"/>
    <w:rsid w:val="005343F9"/>
    <w:rsid w:val="00542C3F"/>
    <w:rsid w:val="00543960"/>
    <w:rsid w:val="00554DE9"/>
    <w:rsid w:val="005609C6"/>
    <w:rsid w:val="005642B0"/>
    <w:rsid w:val="00565066"/>
    <w:rsid w:val="00565F8A"/>
    <w:rsid w:val="005711BA"/>
    <w:rsid w:val="00574E28"/>
    <w:rsid w:val="00576405"/>
    <w:rsid w:val="005814BD"/>
    <w:rsid w:val="005825CA"/>
    <w:rsid w:val="005869B2"/>
    <w:rsid w:val="00586CFB"/>
    <w:rsid w:val="005940B6"/>
    <w:rsid w:val="00594866"/>
    <w:rsid w:val="005A6E00"/>
    <w:rsid w:val="005B048D"/>
    <w:rsid w:val="005B14BC"/>
    <w:rsid w:val="005B30BB"/>
    <w:rsid w:val="005B64CA"/>
    <w:rsid w:val="005B657A"/>
    <w:rsid w:val="005D6EB7"/>
    <w:rsid w:val="005D7119"/>
    <w:rsid w:val="005E03D1"/>
    <w:rsid w:val="005E10A2"/>
    <w:rsid w:val="005F1084"/>
    <w:rsid w:val="005F261D"/>
    <w:rsid w:val="005F39EA"/>
    <w:rsid w:val="005F4497"/>
    <w:rsid w:val="00600F64"/>
    <w:rsid w:val="006026F5"/>
    <w:rsid w:val="00606423"/>
    <w:rsid w:val="00606773"/>
    <w:rsid w:val="00612420"/>
    <w:rsid w:val="006170B8"/>
    <w:rsid w:val="00624349"/>
    <w:rsid w:val="00625D93"/>
    <w:rsid w:val="00626266"/>
    <w:rsid w:val="0064121C"/>
    <w:rsid w:val="00641E0B"/>
    <w:rsid w:val="006456B3"/>
    <w:rsid w:val="0065584B"/>
    <w:rsid w:val="00660BBB"/>
    <w:rsid w:val="0066128B"/>
    <w:rsid w:val="006641C5"/>
    <w:rsid w:val="00670EC2"/>
    <w:rsid w:val="006713C0"/>
    <w:rsid w:val="0068242D"/>
    <w:rsid w:val="00683942"/>
    <w:rsid w:val="00683CDC"/>
    <w:rsid w:val="0069606A"/>
    <w:rsid w:val="006A1EB5"/>
    <w:rsid w:val="006A6E3A"/>
    <w:rsid w:val="006B394D"/>
    <w:rsid w:val="006B51FB"/>
    <w:rsid w:val="006B5617"/>
    <w:rsid w:val="006B6926"/>
    <w:rsid w:val="006C077C"/>
    <w:rsid w:val="006C5A98"/>
    <w:rsid w:val="006E025F"/>
    <w:rsid w:val="006E58C5"/>
    <w:rsid w:val="006F2A54"/>
    <w:rsid w:val="006F3C49"/>
    <w:rsid w:val="006F5F36"/>
    <w:rsid w:val="006F6857"/>
    <w:rsid w:val="006F6E9C"/>
    <w:rsid w:val="006F716D"/>
    <w:rsid w:val="00700E0D"/>
    <w:rsid w:val="00700E71"/>
    <w:rsid w:val="00701749"/>
    <w:rsid w:val="00703702"/>
    <w:rsid w:val="00707D97"/>
    <w:rsid w:val="007112FC"/>
    <w:rsid w:val="007117DA"/>
    <w:rsid w:val="00731985"/>
    <w:rsid w:val="00734653"/>
    <w:rsid w:val="007413CD"/>
    <w:rsid w:val="00743552"/>
    <w:rsid w:val="00751224"/>
    <w:rsid w:val="007525C2"/>
    <w:rsid w:val="00753AF2"/>
    <w:rsid w:val="0076157C"/>
    <w:rsid w:val="00772923"/>
    <w:rsid w:val="00776CC4"/>
    <w:rsid w:val="00782754"/>
    <w:rsid w:val="00797BDA"/>
    <w:rsid w:val="007A15ED"/>
    <w:rsid w:val="007A1748"/>
    <w:rsid w:val="007A2A9E"/>
    <w:rsid w:val="007A3215"/>
    <w:rsid w:val="007A7C23"/>
    <w:rsid w:val="007B0E85"/>
    <w:rsid w:val="007B5FFB"/>
    <w:rsid w:val="007C76A7"/>
    <w:rsid w:val="007D3A05"/>
    <w:rsid w:val="007E0DFA"/>
    <w:rsid w:val="007E18F3"/>
    <w:rsid w:val="007E2062"/>
    <w:rsid w:val="007E2996"/>
    <w:rsid w:val="007E5195"/>
    <w:rsid w:val="007E55AF"/>
    <w:rsid w:val="007E5F18"/>
    <w:rsid w:val="007E72AE"/>
    <w:rsid w:val="007E7811"/>
    <w:rsid w:val="007F24B0"/>
    <w:rsid w:val="007F4289"/>
    <w:rsid w:val="007F5730"/>
    <w:rsid w:val="00804391"/>
    <w:rsid w:val="00816BAF"/>
    <w:rsid w:val="008174EB"/>
    <w:rsid w:val="008202C1"/>
    <w:rsid w:val="00821212"/>
    <w:rsid w:val="00821BBD"/>
    <w:rsid w:val="00823114"/>
    <w:rsid w:val="00832BEB"/>
    <w:rsid w:val="00833135"/>
    <w:rsid w:val="00833D05"/>
    <w:rsid w:val="0084163A"/>
    <w:rsid w:val="00842011"/>
    <w:rsid w:val="00842F7A"/>
    <w:rsid w:val="00844111"/>
    <w:rsid w:val="00844E26"/>
    <w:rsid w:val="00846F3D"/>
    <w:rsid w:val="008537B9"/>
    <w:rsid w:val="00854723"/>
    <w:rsid w:val="00864E9C"/>
    <w:rsid w:val="00877200"/>
    <w:rsid w:val="00890073"/>
    <w:rsid w:val="00894392"/>
    <w:rsid w:val="008959E7"/>
    <w:rsid w:val="008972B3"/>
    <w:rsid w:val="008A48C9"/>
    <w:rsid w:val="008A663C"/>
    <w:rsid w:val="008A7619"/>
    <w:rsid w:val="008B7673"/>
    <w:rsid w:val="008C0627"/>
    <w:rsid w:val="008C2A60"/>
    <w:rsid w:val="008C3ED6"/>
    <w:rsid w:val="008D29C1"/>
    <w:rsid w:val="008D359E"/>
    <w:rsid w:val="008D5A55"/>
    <w:rsid w:val="008F1856"/>
    <w:rsid w:val="008F2B3B"/>
    <w:rsid w:val="008F2F3E"/>
    <w:rsid w:val="008F3119"/>
    <w:rsid w:val="009015AE"/>
    <w:rsid w:val="00904020"/>
    <w:rsid w:val="00905A4A"/>
    <w:rsid w:val="00923BC2"/>
    <w:rsid w:val="009269BF"/>
    <w:rsid w:val="0093000E"/>
    <w:rsid w:val="00936D22"/>
    <w:rsid w:val="00937289"/>
    <w:rsid w:val="009409FD"/>
    <w:rsid w:val="00942B1D"/>
    <w:rsid w:val="00954AB3"/>
    <w:rsid w:val="00961CA7"/>
    <w:rsid w:val="009633D4"/>
    <w:rsid w:val="00970339"/>
    <w:rsid w:val="00982DAC"/>
    <w:rsid w:val="00986138"/>
    <w:rsid w:val="00987546"/>
    <w:rsid w:val="009909E8"/>
    <w:rsid w:val="009C7531"/>
    <w:rsid w:val="009C784C"/>
    <w:rsid w:val="009D4BF8"/>
    <w:rsid w:val="009D662C"/>
    <w:rsid w:val="009D6D16"/>
    <w:rsid w:val="009E08EE"/>
    <w:rsid w:val="009E09A3"/>
    <w:rsid w:val="009E0C32"/>
    <w:rsid w:val="009E0E15"/>
    <w:rsid w:val="009E1844"/>
    <w:rsid w:val="009E2A5B"/>
    <w:rsid w:val="009E5438"/>
    <w:rsid w:val="009E54A6"/>
    <w:rsid w:val="009F1FE6"/>
    <w:rsid w:val="009F75C2"/>
    <w:rsid w:val="00A006DE"/>
    <w:rsid w:val="00A0464D"/>
    <w:rsid w:val="00A05017"/>
    <w:rsid w:val="00A1550E"/>
    <w:rsid w:val="00A15AE6"/>
    <w:rsid w:val="00A3637C"/>
    <w:rsid w:val="00A41DB6"/>
    <w:rsid w:val="00A43205"/>
    <w:rsid w:val="00A513B7"/>
    <w:rsid w:val="00A5307F"/>
    <w:rsid w:val="00A63879"/>
    <w:rsid w:val="00A67F3C"/>
    <w:rsid w:val="00A76AA4"/>
    <w:rsid w:val="00A807F3"/>
    <w:rsid w:val="00A82639"/>
    <w:rsid w:val="00A82755"/>
    <w:rsid w:val="00A83EFD"/>
    <w:rsid w:val="00A84863"/>
    <w:rsid w:val="00A86DBA"/>
    <w:rsid w:val="00A95B0D"/>
    <w:rsid w:val="00A95EBB"/>
    <w:rsid w:val="00AA1BE3"/>
    <w:rsid w:val="00AC0ECB"/>
    <w:rsid w:val="00AC52FC"/>
    <w:rsid w:val="00AC651A"/>
    <w:rsid w:val="00AD5D0F"/>
    <w:rsid w:val="00AD6F09"/>
    <w:rsid w:val="00AE07E6"/>
    <w:rsid w:val="00AE78D6"/>
    <w:rsid w:val="00B04FA2"/>
    <w:rsid w:val="00B05DDF"/>
    <w:rsid w:val="00B07FAB"/>
    <w:rsid w:val="00B11F61"/>
    <w:rsid w:val="00B179DA"/>
    <w:rsid w:val="00B17BE3"/>
    <w:rsid w:val="00B20392"/>
    <w:rsid w:val="00B22B61"/>
    <w:rsid w:val="00B26307"/>
    <w:rsid w:val="00B2730B"/>
    <w:rsid w:val="00B27FF0"/>
    <w:rsid w:val="00B344DC"/>
    <w:rsid w:val="00B374A9"/>
    <w:rsid w:val="00B43338"/>
    <w:rsid w:val="00B43EB9"/>
    <w:rsid w:val="00B46BDE"/>
    <w:rsid w:val="00B55AFD"/>
    <w:rsid w:val="00B6050F"/>
    <w:rsid w:val="00B6080D"/>
    <w:rsid w:val="00B6197B"/>
    <w:rsid w:val="00B663EA"/>
    <w:rsid w:val="00B7706B"/>
    <w:rsid w:val="00B82806"/>
    <w:rsid w:val="00B842D8"/>
    <w:rsid w:val="00B90911"/>
    <w:rsid w:val="00B91BEA"/>
    <w:rsid w:val="00B929D9"/>
    <w:rsid w:val="00BA0D83"/>
    <w:rsid w:val="00BA28AC"/>
    <w:rsid w:val="00BA6AAE"/>
    <w:rsid w:val="00BB10B5"/>
    <w:rsid w:val="00BB1347"/>
    <w:rsid w:val="00BB2403"/>
    <w:rsid w:val="00BB7E2B"/>
    <w:rsid w:val="00BC5AC8"/>
    <w:rsid w:val="00BD50FD"/>
    <w:rsid w:val="00BD62E7"/>
    <w:rsid w:val="00BE1850"/>
    <w:rsid w:val="00BE6D88"/>
    <w:rsid w:val="00BF25A7"/>
    <w:rsid w:val="00C05ACE"/>
    <w:rsid w:val="00C10FDB"/>
    <w:rsid w:val="00C1358F"/>
    <w:rsid w:val="00C26E76"/>
    <w:rsid w:val="00C26F99"/>
    <w:rsid w:val="00C3071A"/>
    <w:rsid w:val="00C4313E"/>
    <w:rsid w:val="00C43750"/>
    <w:rsid w:val="00C47EE1"/>
    <w:rsid w:val="00C51C67"/>
    <w:rsid w:val="00C5321C"/>
    <w:rsid w:val="00C53B29"/>
    <w:rsid w:val="00C54842"/>
    <w:rsid w:val="00C61EE6"/>
    <w:rsid w:val="00C63039"/>
    <w:rsid w:val="00C63F32"/>
    <w:rsid w:val="00C6452E"/>
    <w:rsid w:val="00C64E9D"/>
    <w:rsid w:val="00C67B0D"/>
    <w:rsid w:val="00C85F9B"/>
    <w:rsid w:val="00C86BB9"/>
    <w:rsid w:val="00C87E9B"/>
    <w:rsid w:val="00C95651"/>
    <w:rsid w:val="00C97B46"/>
    <w:rsid w:val="00CA56BE"/>
    <w:rsid w:val="00CB0207"/>
    <w:rsid w:val="00CB0FDD"/>
    <w:rsid w:val="00CB1947"/>
    <w:rsid w:val="00CB45D2"/>
    <w:rsid w:val="00CB67E5"/>
    <w:rsid w:val="00CB6A63"/>
    <w:rsid w:val="00CC5AFD"/>
    <w:rsid w:val="00CD1D63"/>
    <w:rsid w:val="00CE0430"/>
    <w:rsid w:val="00CE0586"/>
    <w:rsid w:val="00CE0B8A"/>
    <w:rsid w:val="00CF2F5E"/>
    <w:rsid w:val="00CF591F"/>
    <w:rsid w:val="00CF6524"/>
    <w:rsid w:val="00CF65BC"/>
    <w:rsid w:val="00D041C0"/>
    <w:rsid w:val="00D07F63"/>
    <w:rsid w:val="00D119B3"/>
    <w:rsid w:val="00D22B66"/>
    <w:rsid w:val="00D33EBF"/>
    <w:rsid w:val="00D37B3B"/>
    <w:rsid w:val="00D40B87"/>
    <w:rsid w:val="00D41AC8"/>
    <w:rsid w:val="00D425BC"/>
    <w:rsid w:val="00D45852"/>
    <w:rsid w:val="00D471D9"/>
    <w:rsid w:val="00D47A20"/>
    <w:rsid w:val="00D515C1"/>
    <w:rsid w:val="00D57D10"/>
    <w:rsid w:val="00D61CD3"/>
    <w:rsid w:val="00D61FF1"/>
    <w:rsid w:val="00D66BF3"/>
    <w:rsid w:val="00D67332"/>
    <w:rsid w:val="00D775CB"/>
    <w:rsid w:val="00D80404"/>
    <w:rsid w:val="00D8277E"/>
    <w:rsid w:val="00D82AC4"/>
    <w:rsid w:val="00D84470"/>
    <w:rsid w:val="00D84EB4"/>
    <w:rsid w:val="00D9001A"/>
    <w:rsid w:val="00D9018E"/>
    <w:rsid w:val="00D902A8"/>
    <w:rsid w:val="00D916CB"/>
    <w:rsid w:val="00D977F8"/>
    <w:rsid w:val="00DA3FC0"/>
    <w:rsid w:val="00DB42A7"/>
    <w:rsid w:val="00DB446C"/>
    <w:rsid w:val="00DB4650"/>
    <w:rsid w:val="00DB46A1"/>
    <w:rsid w:val="00DC26B4"/>
    <w:rsid w:val="00DC54E8"/>
    <w:rsid w:val="00DC711E"/>
    <w:rsid w:val="00DE4B04"/>
    <w:rsid w:val="00DF1218"/>
    <w:rsid w:val="00DF3BA9"/>
    <w:rsid w:val="00DF50C0"/>
    <w:rsid w:val="00DF7741"/>
    <w:rsid w:val="00DF7AF2"/>
    <w:rsid w:val="00DF7B8E"/>
    <w:rsid w:val="00E2058F"/>
    <w:rsid w:val="00E20825"/>
    <w:rsid w:val="00E24136"/>
    <w:rsid w:val="00E243A0"/>
    <w:rsid w:val="00E26075"/>
    <w:rsid w:val="00E36437"/>
    <w:rsid w:val="00E372F5"/>
    <w:rsid w:val="00E40B4A"/>
    <w:rsid w:val="00E40F71"/>
    <w:rsid w:val="00E418FC"/>
    <w:rsid w:val="00E53CEE"/>
    <w:rsid w:val="00E57E02"/>
    <w:rsid w:val="00E61623"/>
    <w:rsid w:val="00E6296E"/>
    <w:rsid w:val="00E62B91"/>
    <w:rsid w:val="00E64A74"/>
    <w:rsid w:val="00E745CE"/>
    <w:rsid w:val="00E770C1"/>
    <w:rsid w:val="00E81658"/>
    <w:rsid w:val="00E8175B"/>
    <w:rsid w:val="00E83F7C"/>
    <w:rsid w:val="00E86E65"/>
    <w:rsid w:val="00E8739A"/>
    <w:rsid w:val="00E97EC7"/>
    <w:rsid w:val="00EA128C"/>
    <w:rsid w:val="00EA1A77"/>
    <w:rsid w:val="00EA21F4"/>
    <w:rsid w:val="00EA29CB"/>
    <w:rsid w:val="00EA7403"/>
    <w:rsid w:val="00EC2C60"/>
    <w:rsid w:val="00EC3EDD"/>
    <w:rsid w:val="00EC4974"/>
    <w:rsid w:val="00ED144C"/>
    <w:rsid w:val="00ED7AB0"/>
    <w:rsid w:val="00EE0CF5"/>
    <w:rsid w:val="00EE40D4"/>
    <w:rsid w:val="00EF08FB"/>
    <w:rsid w:val="00EF2C69"/>
    <w:rsid w:val="00EF2F50"/>
    <w:rsid w:val="00EF35D9"/>
    <w:rsid w:val="00EF48FD"/>
    <w:rsid w:val="00EF60A4"/>
    <w:rsid w:val="00F05B27"/>
    <w:rsid w:val="00F05FBD"/>
    <w:rsid w:val="00F1228C"/>
    <w:rsid w:val="00F15627"/>
    <w:rsid w:val="00F17934"/>
    <w:rsid w:val="00F20A6B"/>
    <w:rsid w:val="00F2159E"/>
    <w:rsid w:val="00F2184A"/>
    <w:rsid w:val="00F2235B"/>
    <w:rsid w:val="00F236AE"/>
    <w:rsid w:val="00F25224"/>
    <w:rsid w:val="00F2532C"/>
    <w:rsid w:val="00F309B5"/>
    <w:rsid w:val="00F47911"/>
    <w:rsid w:val="00F56C42"/>
    <w:rsid w:val="00F652AC"/>
    <w:rsid w:val="00F67F9F"/>
    <w:rsid w:val="00F71EEA"/>
    <w:rsid w:val="00F732AD"/>
    <w:rsid w:val="00F80B53"/>
    <w:rsid w:val="00F82450"/>
    <w:rsid w:val="00F8752F"/>
    <w:rsid w:val="00F878FA"/>
    <w:rsid w:val="00F9036B"/>
    <w:rsid w:val="00F92AFB"/>
    <w:rsid w:val="00F938CC"/>
    <w:rsid w:val="00F951D6"/>
    <w:rsid w:val="00FB0B43"/>
    <w:rsid w:val="00FB2D10"/>
    <w:rsid w:val="00FB6557"/>
    <w:rsid w:val="00FB6562"/>
    <w:rsid w:val="00FB66ED"/>
    <w:rsid w:val="00FB74AE"/>
    <w:rsid w:val="00FC7CE3"/>
    <w:rsid w:val="00FD2E61"/>
    <w:rsid w:val="00FE0360"/>
    <w:rsid w:val="00FE0BE0"/>
    <w:rsid w:val="00FE6626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87E51"/>
  <w15:docId w15:val="{1791494E-A9F8-4C0D-A98C-4D63B4F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83"/>
  </w:style>
  <w:style w:type="paragraph" w:styleId="Ttulo1">
    <w:name w:val="heading 1"/>
    <w:basedOn w:val="Normal"/>
    <w:next w:val="Normal"/>
    <w:link w:val="Ttulo1Car"/>
    <w:uiPriority w:val="9"/>
    <w:qFormat/>
    <w:rsid w:val="007E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BA0D83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2B6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E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E83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A56B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org.co/pdf/rcdg/v25n2/v25n2a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.cl/index.php/eure/article/viewFile/991/1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05F4-2BA1-4426-AF8D-21491D78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2841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Juan Antonio Delgado</cp:lastModifiedBy>
  <cp:revision>9</cp:revision>
  <dcterms:created xsi:type="dcterms:W3CDTF">2020-02-25T18:26:00Z</dcterms:created>
  <dcterms:modified xsi:type="dcterms:W3CDTF">2021-02-09T15:47:00Z</dcterms:modified>
</cp:coreProperties>
</file>