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F59" w:rsidRDefault="00551F59">
      <w:pPr>
        <w:widowControl w:val="0"/>
        <w:spacing w:before="40" w:after="40" w:line="288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51F59">
        <w:trPr>
          <w:trHeight w:val="375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16419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551F59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51F59" w:rsidRDefault="0016419C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551F59" w:rsidRDefault="00551F59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551F59" w:rsidRDefault="0016419C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 Centro Universitario de Arte, Arquitectura y Diseño</w:t>
                  </w:r>
                </w:p>
              </w:tc>
            </w:tr>
          </w:tbl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trHeight w:val="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trHeight w:val="185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</w:tc>
      </w:tr>
    </w:tbl>
    <w:p w:rsidR="00551F59" w:rsidRDefault="00551F59">
      <w:pPr>
        <w:spacing w:before="40" w:after="4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34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0"/>
        <w:gridCol w:w="276"/>
        <w:gridCol w:w="992"/>
        <w:gridCol w:w="1021"/>
        <w:gridCol w:w="840"/>
        <w:gridCol w:w="1208"/>
        <w:gridCol w:w="1686"/>
        <w:gridCol w:w="82"/>
        <w:gridCol w:w="631"/>
        <w:gridCol w:w="659"/>
        <w:gridCol w:w="1285"/>
        <w:gridCol w:w="2399"/>
      </w:tblGrid>
      <w:tr w:rsidR="00551F59">
        <w:trPr>
          <w:gridAfter w:val="1"/>
          <w:wAfter w:w="2399" w:type="dxa"/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1.- 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1F59">
        <w:trPr>
          <w:gridAfter w:val="1"/>
          <w:wAfter w:w="2399" w:type="dxa"/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la materia: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PLANEACIÓN REGIONAL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materia: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IB409</w:t>
            </w:r>
          </w:p>
        </w:tc>
      </w:tr>
      <w:tr w:rsidR="00551F59">
        <w:trPr>
          <w:gridAfter w:val="1"/>
          <w:wAfter w:w="2399" w:type="dxa"/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5 hrs.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horas</w:t>
            </w:r>
          </w:p>
        </w:tc>
      </w:tr>
      <w:tr w:rsidR="00551F59">
        <w:trPr>
          <w:gridAfter w:val="1"/>
          <w:wAfter w:w="2399" w:type="dxa"/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</w:t>
            </w:r>
            <w:proofErr w:type="gram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 modalidad</w:t>
            </w:r>
            <w:proofErr w:type="gram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):  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créditos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Planeación metropolitana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Análisis, diagnóstico y representación de la problemática urbana fundamental de un área metropolitana. Determinación de metodología de análisis, evaluación de planes y programas de carácter metropolitano, y elaboración de estrategias de planeación y de ges</w:t>
            </w:r>
            <w:r>
              <w:rPr>
                <w:rFonts w:ascii="Arial" w:eastAsia="Arial" w:hAnsi="Arial" w:cs="Arial"/>
                <w:sz w:val="20"/>
                <w:szCs w:val="20"/>
              </w:rPr>
              <w:t>tión.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AREA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en Urbanística y Medio Ambiente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551F59">
        <w:trPr>
          <w:gridAfter w:val="1"/>
          <w:wAfter w:w="2399" w:type="dxa"/>
          <w:trHeight w:val="1155"/>
        </w:trPr>
        <w:tc>
          <w:tcPr>
            <w:tcW w:w="46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 xml:space="preserve">El Centro Universitario de Arte, Arquitectura y Diseño es una dependencia de la Universidad de Guadalajara dedicada a formar profesionistas de calidad, innovadores, creativos, sensibles y 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tura, nuestra comunidad genera y aplica el conocimiento con ética, equidad y respeto a todos los miembros de la sociedad.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ind w:firstLine="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El Centro Universitario de Arte, Arquitectura y Diseño es la mejor opción educativa en sus áreas de competencia con fundamento en los procesos creativos y la investigación científica y tecnológica. Cuenta con liderazgo académico internacional que se consol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 xml:space="preserve">ida en la calidad 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de sus programas educativos, su compromiso social y vinculación con los sectores productivos, culturales y económicos. Sus egresados satisfacen con relevante capacidad las demandas sociales, ambientales, productivas y culturales.</w:t>
            </w:r>
          </w:p>
        </w:tc>
      </w:tr>
      <w:tr w:rsidR="00551F59">
        <w:trPr>
          <w:gridAfter w:val="1"/>
          <w:wAfter w:w="2399" w:type="dxa"/>
          <w:trHeight w:val="1776"/>
        </w:trPr>
        <w:tc>
          <w:tcPr>
            <w:tcW w:w="468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180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551F59">
        <w:trPr>
          <w:gridAfter w:val="1"/>
          <w:wAfter w:w="2399" w:type="dxa"/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Profesionista que conoce, analiza, diagnostica, planea, proyecta y evalúa propuestas para la solución de la problemática urbana y regional desde un enfoque hacia el desarrollo sustentable, con capacidades para la gestión de propuestas y estrategias de plan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eación urbana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territorial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conocimientos  teóricos, críticos, históricos, técnicos y socio humanísticos para la adecuada transformación de las sociedades contemporáneas, con ética y compromiso social.</w:t>
            </w: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MATERIA CON LA CARRERA: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551F59">
        <w:trPr>
          <w:gridAfter w:val="1"/>
          <w:wAfter w:w="2399" w:type="dxa"/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materia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Planeación Regional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corresponde al curso-taller que se imparte en el penúltimo ciclo (Ciclo 9) de la LUMA y comprende el nivel de planeación de mayor escala y complejidad. En este se sintetizan las competencias adquiridas a lo largo de la carrera y se suman otras que contrib</w:t>
            </w:r>
            <w:r>
              <w:rPr>
                <w:rFonts w:ascii="Arial" w:eastAsia="Arial" w:hAnsi="Arial" w:cs="Arial"/>
                <w:sz w:val="20"/>
                <w:szCs w:val="20"/>
              </w:rPr>
              <w:t>uyen a la formación de un profesional con una visión transdisciplinar, sustentable, de gran escala y largo plazo del desarrollo regional urbano.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MATERIAS CON QUE SE RELACIONA:</w:t>
            </w:r>
          </w:p>
        </w:tc>
      </w:tr>
      <w:tr w:rsidR="00551F59">
        <w:trPr>
          <w:gridAfter w:val="1"/>
          <w:wAfter w:w="2399" w:type="dxa"/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materia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Planeación Regional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 relaciona con el curso-taller previo Planeación Metropolitana (puA8), el cual 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pre-requisito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51F59" w:rsidRDefault="0016419C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Asimismo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influyen en este los conocimientos de otras cursos como: Evaluación de proyectos urbanos (puB8); Análisis de políticas territoriales ambientales (p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uD6); Evaluación del impacto urbano en los ecosistemas (puD7); Evaluación de riesgos en el territorio (puD7.1); Aplicación de sistemas de información geográfica a la planeación (puC6.1); </w:t>
            </w: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551F59">
        <w:trPr>
          <w:gridAfter w:val="1"/>
          <w:wAfter w:w="2399" w:type="dxa"/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Planear las principales líneas de desarrollo urbano de una región, a través de argumentos teóricos y prácticos, fundamentados en el conjunto de políticas, lineamientos, estrategias, reglas técnicas y disposiciones de programas a la escala regional.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Promove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además, el desarrollo sustentable de su territorio.</w:t>
            </w:r>
          </w:p>
        </w:tc>
      </w:tr>
      <w:tr w:rsidR="00551F59">
        <w:trPr>
          <w:gridAfter w:val="1"/>
          <w:wAfter w:w="2399" w:type="dxa"/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551F59">
        <w:trPr>
          <w:gridAfter w:val="1"/>
          <w:wAfter w:w="2399" w:type="dxa"/>
          <w:trHeight w:val="1214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1.- 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conoce el origen, desarrollo y situación actual de la planeación regional en el mundo y México.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y comprende el origen del análisis y la planeación regionales y las teorías y conceptos que sustentaron su desarrollo.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elaborar una línea de tiempo y diagrama sintético del origen y desarrollo de la planeación regional resaltando las teorías y conceptos que sustentaron.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interesa en actualizarse en el desarrollo teórico-práctico del planeamiento regional.</w:t>
            </w:r>
          </w:p>
        </w:tc>
      </w:tr>
      <w:tr w:rsidR="00551F59">
        <w:trPr>
          <w:gridAfter w:val="1"/>
          <w:wAfter w:w="2399" w:type="dxa"/>
          <w:trHeight w:val="1747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y comprende las tendencias teórico-prácticas contemporáneas de la planeación regional.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aplicar las tendencias teórico-prácticas contemporáneas de la planeación regional.</w:t>
            </w: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aplicar teorías, conceptos y técnicas innovadoras de la pl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aneación regional para contribuir de manera sustentable al desarrollo de una región. </w:t>
            </w:r>
          </w:p>
        </w:tc>
      </w:tr>
      <w:tr w:rsidR="00551F59">
        <w:trPr>
          <w:gridAfter w:val="1"/>
          <w:wAfter w:w="2399" w:type="dxa"/>
          <w:trHeight w:val="1920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y comprende la situación de la planeación regional en México.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evaluar la situación de las instituciones, normatividad, instrumentos y resultados de la planeación regional en México.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preocupa por elaborar un plan congruente con las instituciones normatividad e instrumentos de la planeación regional en México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 un sentido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critico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propositivo.</w:t>
            </w:r>
          </w:p>
        </w:tc>
      </w:tr>
      <w:tr w:rsidR="00551F59">
        <w:trPr>
          <w:gridAfter w:val="1"/>
          <w:wAfter w:w="2399" w:type="dxa"/>
          <w:trHeight w:val="1307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2.- 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construir una metodología para elaborar un diagnóstico regional acorde con el contexto en las dimensiones: político-institucional-normativo; económico productivo; socio-cultural y geográfico-ambiental de la región en la que se apl</w:t>
            </w:r>
            <w:r>
              <w:rPr>
                <w:rFonts w:ascii="Arial" w:eastAsia="Arial" w:hAnsi="Arial" w:cs="Arial"/>
                <w:sz w:val="20"/>
                <w:szCs w:val="20"/>
              </w:rPr>
              <w:t>icará.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y aplica los componentes de una metodología diagnóstica.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definir los conceptos, variables, indicadores, técnicas de recolección y tratamiento de datos de la metodología que aplicará para el análisis regional.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elaborar 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metodología diagnóstica científicamente sustentada.</w:t>
            </w:r>
          </w:p>
        </w:tc>
      </w:tr>
      <w:tr w:rsidR="00551F59">
        <w:trPr>
          <w:gridAfter w:val="1"/>
          <w:wAfter w:w="2399" w:type="dxa"/>
          <w:trHeight w:val="1707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y aplica el estudio de variables e indicadores en cada una de las dimensiones que comprende el análisis regional: c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Sabe evaluar las cuatro dimensiones que debe considerar para la construcción de un plan regional. 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construir un diagnóstico que atienda las necesidades. particulares de la región.</w:t>
            </w:r>
          </w:p>
        </w:tc>
      </w:tr>
      <w:tr w:rsidR="00551F59">
        <w:trPr>
          <w:gridAfter w:val="1"/>
          <w:wAfter w:w="2399" w:type="dxa"/>
          <w:trHeight w:val="1484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Conoce diversas técnicas de levantamiento de datos con criterios científicamente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confiables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así como diversas herramientas de tratamientos de datos para el análisis regional.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aplicar diversas técnicas de levantamiento de datos adecuadas para el anális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is de cada indicador propuesto en la metodología (encuestas, entrevistas, etc.) y diversas herramientas de tratamiento de datos con criterios y tecnológicas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innovadoras para el análisis regional.</w:t>
            </w: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Se preocupa de tener muestras de datos confiables que den un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visión objetiva, así como de analizar la información mediante herramientas que den una visión objetiva y compleja de la realidad que permita proponer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estrategias acertadas para el desarrollo de una región.</w:t>
            </w:r>
          </w:p>
        </w:tc>
      </w:tr>
      <w:tr w:rsidR="00551F59">
        <w:trPr>
          <w:gridAfter w:val="1"/>
          <w:wAfter w:w="2399" w:type="dxa"/>
          <w:trHeight w:val="1110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COMPETENCIA 3.- 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trab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ajar en equipos multidisciplinares y de analizar, con sentido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critico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propositivo, un diagnóstico regional para definir sus problemas y potencialidades en cada una de las dimensiones del análisis: político-institucional-normativo; económico productivo; s</w:t>
            </w:r>
            <w:r>
              <w:rPr>
                <w:rFonts w:ascii="Arial" w:eastAsia="Arial" w:hAnsi="Arial" w:cs="Arial"/>
                <w:sz w:val="20"/>
                <w:szCs w:val="20"/>
              </w:rPr>
              <w:t>ocio-cultural y geográfico-ambiental.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técnicas de debate grupal que le permiten analizar y sintetizar el diagnóstico con equipos de especialistas de diversas disciplinas.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integrar, coordinar y/o participar en actividades de debate y análisis participativo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el análisis participativo y el debate de ideas desde un postura crítica y respetuosa y con una actitud cooperativa, propositiva y abierta.</w:t>
            </w:r>
          </w:p>
        </w:tc>
      </w:tr>
      <w:tr w:rsidR="00551F59">
        <w:trPr>
          <w:gridAfter w:val="1"/>
          <w:wAfter w:w="2399" w:type="dxa"/>
          <w:trHeight w:val="1867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herramientas de análisis y síntesis que le permiten tener una visión transdisciplinar crítica y propositiva de los problemas y potencialidades de una región mediante una visión de mediano y largo plazo.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Sabe aplicar herramienta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análisis y sín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tesis que le permiten tener una visión crítica y propositiva de los problemas y potencialidades de una región (Ejem: FODA).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preocupa por tener una visión integral de una región que refleje desde la complejidad sus problemas y potencialidades. </w:t>
            </w:r>
          </w:p>
        </w:tc>
      </w:tr>
      <w:tr w:rsidR="00551F59">
        <w:trPr>
          <w:gridAfter w:val="1"/>
          <w:wAfter w:w="2399" w:type="dxa"/>
          <w:trHeight w:val="458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4.- 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coordinar y/o participar en la elaboración de un plan de regional a partir de la propuesta de objetivos, estrategias, metas y proyectos estratégicos de alto impacto en el mediano y largo plazo.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Conoce la criterios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científico-técnicos para proponer objetivos estrategias, metas y proyectos estratégicos de un plan regional y conoce las herramientas para su construcción y/o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verificación  colegiada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proponer objetivos, estrategias, metas y proyectos estratégicos 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nsiderando aspectos de impacto, tiempo y costo; y debatirlos de manera colegiada.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preocupa por realizar un plan regional colegiado, congruente con los resultados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contribuir al desarrollo de una región en todos sus ámbito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s. </w:t>
            </w:r>
          </w:p>
        </w:tc>
      </w:tr>
      <w:tr w:rsidR="00551F59">
        <w:trPr>
          <w:gridAfter w:val="1"/>
          <w:wAfter w:w="2399" w:type="dxa"/>
          <w:trHeight w:val="458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Conoce la técnicas y herramientas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gramatica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tecnologicas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que le permiten redactar y editar el documento técnico de un plan regional.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Sabe redactar y editar el documento técnico de un plan regional.</w:t>
            </w:r>
          </w:p>
        </w:tc>
        <w:tc>
          <w:tcPr>
            <w:tcW w:w="257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preocupa por redactar de manera clara y coherente un documento técnico.</w:t>
            </w: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99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551F59">
        <w:trPr>
          <w:gridAfter w:val="1"/>
          <w:wAfter w:w="2399" w:type="dxa"/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1.- </w:t>
            </w:r>
          </w:p>
          <w:p w:rsidR="00551F59" w:rsidRDefault="00164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Bases teóricas y conceptuales de la planeación regional (Coordinación de debate)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Lectura de documentos, debate grupal, elaboración de ensayos, línea de tiempo, diagramas, exposición de síntesis de lectura.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2.- </w:t>
            </w:r>
          </w:p>
          <w:p w:rsidR="00551F59" w:rsidRDefault="00164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Bases metodológicas para la elaboración de un diagnóstico regional con la participación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 especialistas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cada una de las cuatro dimensiones del análisis regional: político-institucional-normativo; económico productivo; socio-cultural y geográfico-amb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iental (Presentación de componentes metodológicos, técnicas y herramientas de recolección y tratamiento de datos).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Lectura de documentos, elaboración de diagramas, ejercicios de construcción metodológica.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Análisis de particularidades políticas, normativas,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económicas, sociales, ambientales y culturales que condicionan la construcción de una metodología diagnóstica de la región mexicana que se tomará como caso de estudio.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de metodología para el análisis de una región en México.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3.- </w:t>
            </w:r>
          </w:p>
          <w:p w:rsidR="00551F59" w:rsidRDefault="00164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nálisis de resultados del diagnóstico con la participación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 especialistas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cada una de las cuatro dimensiones del análisis regional: político-institucional-normativo; económico productivo; socio-cultural y geográfico-ambiental (Presentación de técni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 de debate y de herramientas de análisis y síntesis del diagnóstico)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Lectura de documentos, debate grupal, ejercicios de análisis de resultados.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de análisis FODA en el marco de la Planeación Estratégica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de la síntesis del diagnós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tico de la región de estudio: problemas y potencialidades de cada una de las cuatro dimensiones de análisis.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4.- </w:t>
            </w:r>
          </w:p>
          <w:p w:rsidR="00551F59" w:rsidRDefault="0016419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Elaboración de un plan regional con la participación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 especialistas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cada una de las cuatro dimensiones del análisis regional: político-institucional-normativo; económico productivo; socio-cultural y geográfico-ambiental (Presentación de técnicas pa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ra la definición de objetivos, estrategias y metas; definición de costos y tiempos; definición de proyectos estratégicos)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Lectura de documentos, elaboración de diagramas, ejercicios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construcción de objetivos, estrategias metas y detección de proyect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 estratégicos.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conceptual del plan</w:t>
            </w:r>
          </w:p>
          <w:p w:rsidR="00551F59" w:rsidRDefault="0016419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del documento técnico del plan regional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1F59">
        <w:trPr>
          <w:trHeight w:val="23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551F59" w:rsidRDefault="0016419C">
            <w:pPr>
              <w:shd w:val="clear" w:color="auto" w:fill="808080"/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551F59" w:rsidRDefault="0016419C">
            <w:pPr>
              <w:shd w:val="clear" w:color="auto" w:fill="808080"/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6.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A.ACREDITACIÓN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Y EVALUACIÓN. Criterios y mecanismos. (asistencia, requisitos, exámenes, participación, trabajos,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etc. )</w:t>
            </w:r>
            <w:proofErr w:type="gramEnd"/>
          </w:p>
        </w:tc>
      </w:tr>
      <w:tr w:rsidR="00551F59">
        <w:trPr>
          <w:gridAfter w:val="1"/>
          <w:wAfter w:w="2399" w:type="dxa"/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 acreditar el curso-taller será necesario contar con al menos el 80% de la asistencia (Art. 20 del Reglamento General de Evaluac</w:t>
            </w:r>
            <w:r>
              <w:rPr>
                <w:rFonts w:ascii="Arial" w:eastAsia="Arial" w:hAnsi="Arial" w:cs="Arial"/>
                <w:sz w:val="20"/>
                <w:szCs w:val="20"/>
              </w:rPr>
              <w:t>ión y Promoción de alumnos)</w:t>
            </w:r>
          </w:p>
          <w:p w:rsidR="00551F59" w:rsidRDefault="00164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Bases teóricas y conceptuales de la planeación regional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Asistencia y participación en debates 15%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Entrega de ensayos y diagramas de lecturas 10%</w:t>
            </w:r>
          </w:p>
          <w:p w:rsidR="00551F59" w:rsidRDefault="00164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Bases metodológicas para la elaboración de un diagnóstico regional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Asistencia y entrega parcial de ejercicios 15%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Presentación y entrega final de la metodología diagnóstica propuesta para la región de estudio 10%</w:t>
            </w:r>
          </w:p>
          <w:p w:rsidR="00551F59" w:rsidRDefault="00164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Análisis de resultados del diagnóstico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Asistencia y entrega parcial de ejercicios 15%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Presentación y entrega 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análisis diagnóstico 10%</w:t>
            </w:r>
          </w:p>
          <w:p w:rsidR="00551F59" w:rsidRDefault="0016419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Elaboración de un plan regional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Asistencia y entrega parcial de ejercicios 15%</w:t>
            </w:r>
          </w:p>
          <w:p w:rsidR="00551F59" w:rsidRDefault="0016419C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Presentación y entrega final del documento técnico de plan regional 10%</w:t>
            </w:r>
          </w:p>
          <w:p w:rsidR="00551F59" w:rsidRDefault="0016419C">
            <w:pPr>
              <w:widowControl w:val="0"/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100%</w:t>
            </w:r>
          </w:p>
          <w:p w:rsidR="00551F59" w:rsidRDefault="0016419C">
            <w:pPr>
              <w:widowControl w:val="0"/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periodo extraordinario se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aplicara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atendiendo a lo establecido en los artículos 25, 26 y 27 del Reglamento General de Evaluación y Promoción de Alumnos.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7"/>
        </w:trPr>
        <w:tc>
          <w:tcPr>
            <w:tcW w:w="8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6.B.- CALIFICACIÓN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Final</w:t>
            </w:r>
          </w:p>
        </w:tc>
      </w:tr>
      <w:tr w:rsidR="00551F59">
        <w:trPr>
          <w:gridAfter w:val="1"/>
          <w:wAfter w:w="2399" w:type="dxa"/>
          <w:trHeight w:val="257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conoce el origen,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desarrollo y situación actual de la planeación regional en el mundo y México.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 y sintetiza las lecturas clave y las expone con conocimiento del tema y seguridad.</w:t>
            </w:r>
          </w:p>
          <w:p w:rsidR="00551F59" w:rsidRDefault="00164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 y participa en los debates grupales.</w:t>
            </w:r>
          </w:p>
          <w:p w:rsidR="00551F59" w:rsidRDefault="00164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Entrega puntualmente diagramas claros y </w:t>
            </w:r>
            <w:r>
              <w:rPr>
                <w:rFonts w:ascii="Arial" w:eastAsia="Arial" w:hAnsi="Arial" w:cs="Arial"/>
                <w:sz w:val="20"/>
                <w:szCs w:val="20"/>
              </w:rPr>
              <w:t>sintéticos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una presentación sobria y profesional. </w:t>
            </w:r>
          </w:p>
          <w:p w:rsidR="00551F59" w:rsidRDefault="001641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Entrega puntualmente ensayos críticos y propositivos con una redacción clara y una presentación sobria y profesional. 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construir una metodología para elaborar un diagnóstico regional acorde con el contexto en las dimensiones: político-institucional-normativo; económico productivo; socio-cultural y geográfico-ambiental de la región en la que se apl</w:t>
            </w:r>
            <w:r>
              <w:rPr>
                <w:rFonts w:ascii="Arial" w:eastAsia="Arial" w:hAnsi="Arial" w:cs="Arial"/>
                <w:sz w:val="20"/>
                <w:szCs w:val="20"/>
              </w:rPr>
              <w:t>icará.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 y sintetiza las lecturas clave</w:t>
            </w:r>
          </w:p>
          <w:p w:rsidR="00551F59" w:rsidRDefault="001641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 y participa en clase.</w:t>
            </w:r>
          </w:p>
          <w:p w:rsidR="00551F59" w:rsidRDefault="001641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en equipo y entrega puntualmente los ejercicios parciales de construcción de una metodología regional con una presentación sobria y profesional. </w:t>
            </w:r>
          </w:p>
          <w:p w:rsidR="00551F59" w:rsidRDefault="001641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y presenta en equipo y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entrega puntualmente la propuesta metodológica para el análisis de una región. 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</w:tr>
      <w:tr w:rsidR="00551F59">
        <w:trPr>
          <w:gridAfter w:val="1"/>
          <w:wAfter w:w="2399" w:type="dxa"/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trabajar en equipos multidisciplinares y de analizar, con sentido crítico y propositivo, un diagnóstico regional para definir sus problemas y potencialidades en cada una de las dimensiones del análisis: político-institucional-norm</w:t>
            </w:r>
            <w:r>
              <w:rPr>
                <w:rFonts w:ascii="Arial" w:eastAsia="Arial" w:hAnsi="Arial" w:cs="Arial"/>
                <w:sz w:val="20"/>
                <w:szCs w:val="20"/>
              </w:rPr>
              <w:t>ativo; económico productivo; socio-cultural y geográfico-ambiental.</w:t>
            </w:r>
          </w:p>
        </w:tc>
        <w:tc>
          <w:tcPr>
            <w:tcW w:w="47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Lee y sintetiza las lecturas clave</w:t>
            </w:r>
          </w:p>
          <w:p w:rsidR="00551F59" w:rsidRDefault="00164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Asiste y participa en clase.</w:t>
            </w:r>
          </w:p>
          <w:p w:rsidR="00551F59" w:rsidRDefault="00164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en equipo y entrega puntualmente los avances del diagnóstico. </w:t>
            </w:r>
          </w:p>
          <w:p w:rsidR="00551F59" w:rsidRDefault="0016419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en equipo y entrega puntualmente el diagnóstico de una región. 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que es capaz de coordinar y/o participar en la elaboración de un plan regional a partir de la propuesta de objetivos, estrategias, metas y proyectos estratégicos de alto impacto en el mediano y largo plazo.</w:t>
            </w:r>
          </w:p>
        </w:tc>
        <w:tc>
          <w:tcPr>
            <w:tcW w:w="47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Asiste y participa en clase.</w:t>
            </w:r>
          </w:p>
          <w:p w:rsidR="00551F59" w:rsidRDefault="0016419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 equipo y entrega puntualmente los avances del documento técnico del plan regional.</w:t>
            </w:r>
          </w:p>
          <w:p w:rsidR="00551F59" w:rsidRDefault="0016419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Hace uso de las herramientas de procesadores de texto para </w:t>
            </w:r>
            <w:r>
              <w:rPr>
                <w:rFonts w:ascii="Arial" w:eastAsia="Arial" w:hAnsi="Arial" w:cs="Arial"/>
                <w:sz w:val="20"/>
                <w:szCs w:val="20"/>
              </w:rPr>
              <w:t>elaboración del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documento técnico </w:t>
            </w:r>
          </w:p>
          <w:p w:rsidR="00551F59" w:rsidRDefault="0016419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en equipo y entrega puntualmente el documento técnico del plan de una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región.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16419C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  <w:p w:rsidR="00551F59" w:rsidRDefault="00551F59">
            <w:pPr>
              <w:spacing w:before="40" w:after="4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7.- BIBLIOGRAFÍA BASICA. Mínimo la que debe ser leída</w:t>
            </w:r>
          </w:p>
        </w:tc>
      </w:tr>
      <w:tr w:rsidR="00551F59">
        <w:trPr>
          <w:gridAfter w:val="1"/>
          <w:wAfter w:w="2399" w:type="dxa"/>
          <w:trHeight w:val="452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 MATTOS, Carlos A; HIERNAUX Nicolás, Daniel;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RESTREPO  Botero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Darío (1998)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Globalización y Territorio. Impactos y Perspectivas;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Pontificia Universidad Católica de Chile, Fondo de Cultura Económica, Santiago, Chile.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DDTS (2009).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Elementos básicos para la planeación y el desarrollo territorial: Bogotá</w:t>
            </w:r>
            <w:r>
              <w:rPr>
                <w:rFonts w:ascii="Arial" w:eastAsia="Arial" w:hAnsi="Arial" w:cs="Arial"/>
                <w:sz w:val="20"/>
                <w:szCs w:val="20"/>
              </w:rPr>
              <w:t>. Dirección de Desarrollo Territorial Sostenible (DDTS) y Departamento de Planeació</w:t>
            </w:r>
            <w:r>
              <w:rPr>
                <w:rFonts w:ascii="Arial" w:eastAsia="Arial" w:hAnsi="Arial" w:cs="Arial"/>
                <w:sz w:val="20"/>
                <w:szCs w:val="20"/>
              </w:rPr>
              <w:t>n Nacional (DPN).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GARZA, Gustavo &amp;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Schteingart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Martha (2010)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Desarrollo Urbano Regional</w:t>
            </w:r>
            <w:r>
              <w:rPr>
                <w:rFonts w:ascii="Arial" w:eastAsia="Arial" w:hAnsi="Arial" w:cs="Arial"/>
                <w:sz w:val="20"/>
                <w:szCs w:val="20"/>
              </w:rPr>
              <w:t>, Tomo II Los Grandes Problemas de México, El Colegio de México, México (Capítulos 1 al 7)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HALL, Peter (1975)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Urban and regional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planning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Routledge, primera edición (c</w:t>
            </w:r>
            <w:r>
              <w:rPr>
                <w:rFonts w:ascii="Arial" w:eastAsia="Arial" w:hAnsi="Arial" w:cs="Arial"/>
                <w:sz w:val="20"/>
                <w:szCs w:val="20"/>
              </w:rPr>
              <w:t>apitulo 9 al14)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MANET, Lea (2013)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Modelos de desarrollo regional: teorías y factores determinantes</w:t>
            </w:r>
            <w:r>
              <w:rPr>
                <w:rFonts w:ascii="Arial" w:eastAsia="Arial" w:hAnsi="Arial" w:cs="Arial"/>
                <w:sz w:val="20"/>
                <w:szCs w:val="20"/>
              </w:rPr>
              <w:t>, Noesis, Revista de Ciencias Sociales y Humanidades, vol. 23, núm. 46, julio-diciembre, 2014, pp. 18-56; Instituto de Ciencias Sociales y Administración, Ciudad Juárez, México.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MASCAREÑO, Gladis (2014), “De los sistemas de ciudades a las redes de Ciudades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”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Ciudades Red. Una visión a través de los imaginarios urbanos</w:t>
            </w:r>
            <w:r>
              <w:rPr>
                <w:rFonts w:ascii="Arial" w:eastAsia="Arial" w:hAnsi="Arial" w:cs="Arial"/>
                <w:sz w:val="20"/>
                <w:szCs w:val="20"/>
              </w:rPr>
              <w:t>; U. de Guadalajara; U. Autónoma de Nuevo León, U. Autónoma de Sinaloa.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MONCAYO Jiménez,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Édgard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(2003)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Nuevas teorías y enfoques conceptuales sobre el desarrollo regional: ¿hacia un nuevo par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adigm</w:t>
            </w:r>
            <w:r>
              <w:rPr>
                <w:rFonts w:ascii="Arial" w:eastAsia="Arial" w:hAnsi="Arial" w:cs="Arial"/>
                <w:sz w:val="20"/>
                <w:szCs w:val="20"/>
              </w:rPr>
              <w:t>a?, Revista de Economía Institucional, vol. 5, núm. 8, primer semestre, 2003.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OLIVARES, Adriana (2014) “Ciudades red y regiones urbanas. Antecedentes significativos del modelo espacial y de su análisis”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Ciudades Red. Una visión a través de los imag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inarios urbanos</w:t>
            </w:r>
            <w:r>
              <w:rPr>
                <w:rFonts w:ascii="Arial" w:eastAsia="Arial" w:hAnsi="Arial" w:cs="Arial"/>
                <w:sz w:val="20"/>
                <w:szCs w:val="20"/>
              </w:rPr>
              <w:t>; U. de Guadalajara; U. Autónoma de Nuevo León, U. Autónoma de Sinaloa.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PIEDRACUEVA, M. (2012).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Aportes metodológicos de la teoría del desarrollo territorial</w:t>
            </w:r>
            <w:r>
              <w:rPr>
                <w:rFonts w:ascii="Arial" w:eastAsia="Arial" w:hAnsi="Arial" w:cs="Arial"/>
                <w:sz w:val="20"/>
                <w:szCs w:val="20"/>
              </w:rPr>
              <w:t>. REVISTA NERA, 15(21), 69-78.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RACIONERO, L. (1978). “Desarrollo Concentrado y desar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rollo descentralizado”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Sistemas de Ciudades y Ordenación del Territorio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(págs. 136-159). Madrid: Alianza Editorial.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RAMÍREZ, B. R. (2011). Espacio y política en el desarrollo Territorial. Economía, Sociedad y Territorio, XI (37), 553-573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R. D. (19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86). Human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territoriality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theory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Cambridge: Cambridge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Press</w:t>
            </w:r>
            <w:proofErr w:type="spellEnd"/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SECRETARÍA DE HACIENDA Y CRÉDITO PÚBLICO,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Desarrollo regional e institucional</w:t>
            </w:r>
            <w:r>
              <w:rPr>
                <w:rFonts w:ascii="Arial" w:eastAsia="Arial" w:hAnsi="Arial" w:cs="Arial"/>
                <w:sz w:val="20"/>
                <w:szCs w:val="20"/>
              </w:rPr>
              <w:t>, Tomo 16 Antología de la Planeación en México, 1985 Primera Edición.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SECRETARÍA DE HACIEN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 Y CRÉDITO PÚBLICO,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Planeación regional, estatal y municipal en México (1982-1985)</w:t>
            </w:r>
            <w:r>
              <w:rPr>
                <w:rFonts w:ascii="Arial" w:eastAsia="Arial" w:hAnsi="Arial" w:cs="Arial"/>
                <w:sz w:val="20"/>
                <w:szCs w:val="20"/>
              </w:rPr>
              <w:t>, Tomo 16 Antología de la Planeación en México, 1985 Primera Edición.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SOJA, Edward W.;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Postmetrópolis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Blackwell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publishing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2000, primera edición (Capítulos 7 al 11)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VEGAR</w:t>
            </w:r>
            <w:r>
              <w:rPr>
                <w:rFonts w:ascii="Arial" w:eastAsia="Arial" w:hAnsi="Arial" w:cs="Arial"/>
                <w:sz w:val="20"/>
                <w:szCs w:val="20"/>
              </w:rPr>
              <w:t>A Alfonso &amp; DE LAS RIVAS Juan Luis; Territorios Inteligentes, Fundación Metrópoli, 2004. (Capítulos 8 al 12).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NORMATIVIDAD  MEXICANA</w:t>
            </w:r>
            <w:proofErr w:type="gramEnd"/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 Nacional de Desarrollo, Cámara de Diputados del H. Congreso de la Unión, Ley de Planeación,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ultima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reforma 2012. </w:t>
            </w:r>
          </w:p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Programas regionales</w:t>
            </w:r>
          </w:p>
          <w:p w:rsidR="00551F59" w:rsidRDefault="00551F59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F59">
        <w:trPr>
          <w:gridAfter w:val="1"/>
          <w:wAfter w:w="2399" w:type="dxa"/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51F59" w:rsidRDefault="00551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51F59" w:rsidRDefault="00551F59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551F59">
        <w:tc>
          <w:tcPr>
            <w:tcW w:w="5362" w:type="dxa"/>
            <w:shd w:val="clear" w:color="auto" w:fill="808080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551F59">
        <w:tc>
          <w:tcPr>
            <w:tcW w:w="5362" w:type="dxa"/>
            <w:shd w:val="clear" w:color="auto" w:fill="808080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 2015</w:t>
            </w:r>
          </w:p>
        </w:tc>
      </w:tr>
      <w:tr w:rsidR="00551F59">
        <w:tc>
          <w:tcPr>
            <w:tcW w:w="5362" w:type="dxa"/>
            <w:shd w:val="clear" w:color="auto" w:fill="808080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Dra. Adriana I. Olivares González</w:t>
            </w:r>
          </w:p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Dra. María Luisa García Yerena</w:t>
            </w:r>
          </w:p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Dra. Verónica Livier Díaz Núñez</w:t>
            </w:r>
          </w:p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Dra. Daniel González Romero</w:t>
            </w:r>
          </w:p>
        </w:tc>
      </w:tr>
      <w:tr w:rsidR="00551F59">
        <w:tc>
          <w:tcPr>
            <w:tcW w:w="5362" w:type="dxa"/>
            <w:shd w:val="clear" w:color="auto" w:fill="808080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551F59">
        <w:tc>
          <w:tcPr>
            <w:tcW w:w="5362" w:type="dxa"/>
            <w:shd w:val="clear" w:color="auto" w:fill="808080"/>
          </w:tcPr>
          <w:p w:rsidR="00551F59" w:rsidRDefault="0016419C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Dr. José Luis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Aguila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Flores</w:t>
            </w:r>
          </w:p>
          <w:p w:rsidR="00551F59" w:rsidRDefault="0016419C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Dra. Patricia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Eizabeth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Padilla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Etienne</w:t>
            </w:r>
            <w:proofErr w:type="spellEnd"/>
          </w:p>
        </w:tc>
      </w:tr>
    </w:tbl>
    <w:p w:rsidR="00551F59" w:rsidRDefault="00551F59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551F59" w:rsidRDefault="00551F59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51F59" w:rsidRDefault="00551F59">
      <w:pPr>
        <w:spacing w:before="40" w:after="40" w:line="288" w:lineRule="auto"/>
        <w:rPr>
          <w:rFonts w:ascii="Arial" w:eastAsia="Arial" w:hAnsi="Arial" w:cs="Arial"/>
          <w:b/>
          <w:sz w:val="20"/>
          <w:szCs w:val="20"/>
        </w:rPr>
      </w:pPr>
    </w:p>
    <w:sectPr w:rsidR="00551F59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19C" w:rsidRDefault="0016419C">
      <w:pPr>
        <w:spacing w:after="0" w:line="240" w:lineRule="auto"/>
      </w:pPr>
      <w:r>
        <w:separator/>
      </w:r>
    </w:p>
  </w:endnote>
  <w:endnote w:type="continuationSeparator" w:id="0">
    <w:p w:rsidR="0016419C" w:rsidRDefault="001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quare721 B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F59" w:rsidRDefault="001641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5FDC">
      <w:rPr>
        <w:color w:val="000000"/>
      </w:rPr>
      <w:fldChar w:fldCharType="separate"/>
    </w:r>
    <w:r w:rsidR="00265FDC">
      <w:rPr>
        <w:noProof/>
        <w:color w:val="000000"/>
      </w:rPr>
      <w:t>1</w:t>
    </w:r>
    <w:r>
      <w:rPr>
        <w:color w:val="000000"/>
      </w:rPr>
      <w:fldChar w:fldCharType="end"/>
    </w:r>
  </w:p>
  <w:p w:rsidR="00551F59" w:rsidRDefault="00551F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19C" w:rsidRDefault="0016419C">
      <w:pPr>
        <w:spacing w:after="0" w:line="240" w:lineRule="auto"/>
      </w:pPr>
      <w:r>
        <w:separator/>
      </w:r>
    </w:p>
  </w:footnote>
  <w:footnote w:type="continuationSeparator" w:id="0">
    <w:p w:rsidR="0016419C" w:rsidRDefault="0016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BEC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5D4FD2"/>
    <w:multiLevelType w:val="multilevel"/>
    <w:tmpl w:val="C0AC108E"/>
    <w:lvl w:ilvl="0">
      <w:start w:val="4"/>
      <w:numFmt w:val="bullet"/>
      <w:lvlText w:val="-"/>
      <w:lvlJc w:val="left"/>
      <w:pPr>
        <w:ind w:left="360" w:hanging="360"/>
      </w:pPr>
      <w:rPr>
        <w:rFonts w:ascii="Square721 BT" w:eastAsia="Square721 BT" w:hAnsi="Square721 BT" w:cs="Square721 B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033005"/>
    <w:multiLevelType w:val="multilevel"/>
    <w:tmpl w:val="C2608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4C5A"/>
    <w:multiLevelType w:val="multilevel"/>
    <w:tmpl w:val="D9F8A19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A754D5"/>
    <w:multiLevelType w:val="multilevel"/>
    <w:tmpl w:val="5C663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F65CE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5C3ACB"/>
    <w:multiLevelType w:val="multilevel"/>
    <w:tmpl w:val="8EEEA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F24E6"/>
    <w:multiLevelType w:val="multilevel"/>
    <w:tmpl w:val="6FB84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59"/>
    <w:rsid w:val="0016419C"/>
    <w:rsid w:val="00265FDC"/>
    <w:rsid w:val="005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DD185-2646-42DE-84E7-A9FF5792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60" w:after="60" w:line="240" w:lineRule="auto"/>
      <w:jc w:val="center"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2885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2024-03-01T20:22:00Z</dcterms:created>
  <dcterms:modified xsi:type="dcterms:W3CDTF">2024-03-01T20:22:00Z</dcterms:modified>
</cp:coreProperties>
</file>