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45D19E49" w14:textId="77777777">
        <w:trPr>
          <w:trHeight w:val="1838"/>
        </w:trPr>
        <w:tc>
          <w:tcPr>
            <w:tcW w:w="2411" w:type="dxa"/>
            <w:tcBorders>
              <w:top w:val="nil"/>
              <w:left w:val="nil"/>
              <w:bottom w:val="nil"/>
              <w:right w:val="nil"/>
            </w:tcBorders>
          </w:tcPr>
          <w:p w14:paraId="53F1934D" w14:textId="77777777" w:rsidR="00B05871" w:rsidRPr="00C00A69" w:rsidRDefault="00C00A69">
            <w:r w:rsidRPr="00C00A69">
              <w:rPr>
                <w:noProof/>
                <w:lang w:val="es-ES" w:eastAsia="es-ES"/>
              </w:rPr>
              <w:drawing>
                <wp:anchor distT="0" distB="0" distL="114300" distR="114300" simplePos="0" relativeHeight="251658240" behindDoc="0" locked="0" layoutInCell="1" allowOverlap="1" wp14:anchorId="03EEA979" wp14:editId="75E82AB2">
                  <wp:simplePos x="0" y="0"/>
                  <wp:positionH relativeFrom="column">
                    <wp:posOffset>154940</wp:posOffset>
                  </wp:positionH>
                  <wp:positionV relativeFrom="paragraph">
                    <wp:posOffset>88900</wp:posOffset>
                  </wp:positionV>
                  <wp:extent cx="719455" cy="939800"/>
                  <wp:effectExtent l="19050" t="0" r="4445" b="0"/>
                  <wp:wrapThrough wrapText="bothSides">
                    <wp:wrapPolygon edited="0">
                      <wp:start x="-572" y="0"/>
                      <wp:lineTo x="-572" y="21016"/>
                      <wp:lineTo x="21733" y="21016"/>
                      <wp:lineTo x="21733" y="0"/>
                      <wp:lineTo x="-572"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939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75ACCA0F"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00D0A088" w14:textId="77777777" w:rsidR="00B05871" w:rsidRPr="00C00A69" w:rsidRDefault="00B05871" w:rsidP="00C00A69">
            <w:pPr>
              <w:jc w:val="center"/>
              <w:rPr>
                <w:b/>
                <w:sz w:val="24"/>
              </w:rPr>
            </w:pPr>
            <w:r w:rsidRPr="00C00A69">
              <w:rPr>
                <w:b/>
                <w:sz w:val="24"/>
              </w:rPr>
              <w:t>Centro Universitario de Arte, Arquitectura y Diseño</w:t>
            </w:r>
          </w:p>
          <w:p w14:paraId="5EAB3747" w14:textId="77777777" w:rsidR="00B05871" w:rsidRPr="00C00A69" w:rsidRDefault="00B05871" w:rsidP="00C00A69">
            <w:pPr>
              <w:spacing w:line="360" w:lineRule="auto"/>
              <w:jc w:val="center"/>
              <w:rPr>
                <w:b/>
                <w:color w:val="FF0000"/>
              </w:rPr>
            </w:pPr>
            <w:r w:rsidRPr="00C00A69">
              <w:rPr>
                <w:b/>
                <w:color w:val="FF0000"/>
              </w:rPr>
              <w:t xml:space="preserve">Departamento de </w:t>
            </w:r>
            <w:r w:rsidR="00AB64C2">
              <w:rPr>
                <w:b/>
                <w:color w:val="FF0000"/>
              </w:rPr>
              <w:t>Producción y Desarrollo</w:t>
            </w:r>
          </w:p>
          <w:p w14:paraId="69748FA2" w14:textId="77777777" w:rsidR="00B05871" w:rsidRPr="00C00A69" w:rsidRDefault="00B05871" w:rsidP="00C00A69">
            <w:pPr>
              <w:tabs>
                <w:tab w:val="left" w:pos="1650"/>
              </w:tabs>
              <w:jc w:val="center"/>
              <w:rPr>
                <w:sz w:val="20"/>
              </w:rPr>
            </w:pPr>
            <w:r w:rsidRPr="00C00A69">
              <w:rPr>
                <w:sz w:val="20"/>
              </w:rPr>
              <w:t xml:space="preserve">Academia de </w:t>
            </w:r>
            <w:r w:rsidR="00FF62CA">
              <w:rPr>
                <w:sz w:val="20"/>
              </w:rPr>
              <w:t>Ergonomía</w:t>
            </w:r>
          </w:p>
          <w:p w14:paraId="37B73449" w14:textId="77777777" w:rsidR="00B05871" w:rsidRPr="00C00A69" w:rsidRDefault="00B05871" w:rsidP="00C00A69">
            <w:pPr>
              <w:tabs>
                <w:tab w:val="left" w:pos="1650"/>
              </w:tabs>
              <w:jc w:val="center"/>
              <w:rPr>
                <w:b/>
              </w:rPr>
            </w:pPr>
            <w:r w:rsidRPr="00C00A69">
              <w:rPr>
                <w:b/>
              </w:rPr>
              <w:t>PROGRAMA DE ASIGNATURA</w:t>
            </w:r>
          </w:p>
        </w:tc>
        <w:tc>
          <w:tcPr>
            <w:tcW w:w="1181" w:type="dxa"/>
            <w:tcBorders>
              <w:top w:val="nil"/>
              <w:left w:val="nil"/>
              <w:bottom w:val="nil"/>
              <w:right w:val="nil"/>
            </w:tcBorders>
          </w:tcPr>
          <w:p w14:paraId="0A5DA6B8" w14:textId="77777777" w:rsidR="00B05871" w:rsidRDefault="00B05871" w:rsidP="00B05871">
            <w:pPr>
              <w:jc w:val="center"/>
            </w:pPr>
          </w:p>
        </w:tc>
      </w:tr>
      <w:tr w:rsidR="00C00A69" w:rsidRPr="00466A48" w14:paraId="6FA58EB6"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15B22E43" w14:textId="758B4276" w:rsidR="00C00A69" w:rsidRPr="00466A48" w:rsidRDefault="00C00A69" w:rsidP="00A50DF1">
            <w:pPr>
              <w:spacing w:before="120" w:after="120"/>
              <w:rPr>
                <w:rFonts w:ascii="Arial" w:hAnsi="Arial"/>
                <w:b/>
                <w:color w:val="FFFFFF" w:themeColor="background1"/>
              </w:rPr>
            </w:pPr>
            <w:r w:rsidRPr="00466A48">
              <w:rPr>
                <w:rFonts w:ascii="Arial" w:hAnsi="Arial"/>
                <w:b/>
                <w:color w:val="FFFFFF" w:themeColor="background1"/>
              </w:rPr>
              <w:t>1.- DATOS DE IDENTIFICACIÓN</w:t>
            </w:r>
          </w:p>
        </w:tc>
      </w:tr>
      <w:tr w:rsidR="00B05871" w14:paraId="59647679" w14:textId="77777777" w:rsidTr="008D0B93">
        <w:tc>
          <w:tcPr>
            <w:tcW w:w="2411" w:type="dxa"/>
            <w:tcBorders>
              <w:top w:val="nil"/>
              <w:left w:val="nil"/>
              <w:bottom w:val="single" w:sz="4" w:space="0" w:color="auto"/>
              <w:right w:val="nil"/>
            </w:tcBorders>
          </w:tcPr>
          <w:p w14:paraId="3D60DC2C"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47EB47CB"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282E1F59"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0C7562B1"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0E57CD1C" w14:textId="77777777" w:rsidR="00B05871" w:rsidRPr="00E507EB" w:rsidRDefault="00B05871">
            <w:pPr>
              <w:rPr>
                <w:rFonts w:ascii="Arial" w:hAnsi="Arial"/>
              </w:rPr>
            </w:pPr>
          </w:p>
        </w:tc>
      </w:tr>
      <w:tr w:rsidR="00E507EB" w14:paraId="2CEDE2B2" w14:textId="77777777" w:rsidTr="008D0B93">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E21EED9" w14:textId="77777777" w:rsidR="00E507EB" w:rsidRPr="00E507EB" w:rsidRDefault="00E507EB"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tcPr>
          <w:p w14:paraId="76D4F470" w14:textId="77777777" w:rsidR="00E507EB" w:rsidRPr="00126073" w:rsidRDefault="0073090F" w:rsidP="00E507EB">
            <w:pPr>
              <w:spacing w:before="120" w:line="360" w:lineRule="auto"/>
              <w:jc w:val="center"/>
              <w:rPr>
                <w:rFonts w:ascii="Arial" w:hAnsi="Arial" w:cs="Arial"/>
                <w:sz w:val="20"/>
                <w:szCs w:val="20"/>
              </w:rPr>
            </w:pPr>
            <w:r w:rsidRPr="00126073">
              <w:rPr>
                <w:rFonts w:ascii="Arial" w:hAnsi="Arial" w:cs="Arial"/>
                <w:bCs/>
                <w:sz w:val="20"/>
                <w:szCs w:val="20"/>
              </w:rPr>
              <w:t>Taller de Ergonomía</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2B26565" w14:textId="77777777" w:rsidR="00E507EB" w:rsidRPr="00E507EB" w:rsidRDefault="00E507EB"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70E8C581" w14:textId="77777777" w:rsidR="00E507EB" w:rsidRPr="00126073" w:rsidRDefault="0073090F" w:rsidP="00E507EB">
            <w:pPr>
              <w:spacing w:before="120"/>
              <w:rPr>
                <w:rFonts w:ascii="Arial" w:hAnsi="Arial" w:cs="Arial"/>
                <w:sz w:val="20"/>
                <w:szCs w:val="20"/>
              </w:rPr>
            </w:pPr>
            <w:r w:rsidRPr="00126073">
              <w:rPr>
                <w:rFonts w:ascii="Arial" w:hAnsi="Arial" w:cs="Arial"/>
                <w:bCs/>
                <w:sz w:val="20"/>
                <w:szCs w:val="20"/>
              </w:rPr>
              <w:t>I 2000</w:t>
            </w:r>
          </w:p>
        </w:tc>
      </w:tr>
      <w:tr w:rsidR="00E507EB" w14:paraId="2E645AB1" w14:textId="77777777" w:rsidTr="008D0B93">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D1E91D1" w14:textId="77777777" w:rsidR="00E507EB" w:rsidRPr="00E507EB" w:rsidRDefault="00E507EB"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tcPr>
          <w:p w14:paraId="58CCDFE2" w14:textId="77777777" w:rsidR="00E507EB" w:rsidRPr="00E507EB" w:rsidRDefault="00AB64C2" w:rsidP="00E507EB">
            <w:pPr>
              <w:spacing w:before="120" w:after="120"/>
              <w:jc w:val="center"/>
              <w:rPr>
                <w:rFonts w:ascii="Arial" w:hAnsi="Arial"/>
                <w:sz w:val="20"/>
              </w:rPr>
            </w:pPr>
            <w:r>
              <w:rPr>
                <w:rFonts w:ascii="Arial" w:hAnsi="Arial"/>
                <w:sz w:val="20"/>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6B5BC97" w14:textId="77777777" w:rsidR="00E507EB" w:rsidRPr="00E507EB" w:rsidRDefault="00E507EB">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4510BE61" w14:textId="77777777" w:rsidR="00E507EB" w:rsidRPr="00126073" w:rsidRDefault="0088536C" w:rsidP="00E507EB">
            <w:pPr>
              <w:spacing w:before="120"/>
              <w:rPr>
                <w:rFonts w:ascii="Arial" w:hAnsi="Arial"/>
                <w:sz w:val="20"/>
                <w:szCs w:val="20"/>
              </w:rPr>
            </w:pPr>
            <w:r w:rsidRPr="00126073">
              <w:rPr>
                <w:rFonts w:ascii="Arial" w:hAnsi="Arial"/>
                <w:sz w:val="20"/>
                <w:szCs w:val="20"/>
              </w:rPr>
              <w:t>PD</w:t>
            </w:r>
          </w:p>
        </w:tc>
      </w:tr>
      <w:tr w:rsidR="00E507EB" w14:paraId="4061BE7C" w14:textId="77777777" w:rsidTr="008D0B93">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5AF80EC4"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r w:rsidR="00126073">
              <w:rPr>
                <w:rFonts w:ascii="Arial" w:hAnsi="Arial"/>
                <w:color w:val="FFFFFF" w:themeColor="background1"/>
                <w:sz w:val="20"/>
              </w:rPr>
              <w:t>:</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95B6691"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27AC20F"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7A739D2D"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72F7D66B" w14:textId="77777777" w:rsidTr="008D0B93">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00D56DB2"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16DE068E" w14:textId="77777777" w:rsidR="00E507EB" w:rsidRPr="00E507EB" w:rsidRDefault="0073090F">
            <w:pPr>
              <w:rPr>
                <w:rFonts w:ascii="Arial" w:hAnsi="Arial"/>
                <w:sz w:val="20"/>
              </w:rPr>
            </w:pPr>
            <w:r>
              <w:rPr>
                <w:rFonts w:ascii="Franklin Gothic Book" w:hAnsi="Franklin Gothic Book"/>
                <w:bCs/>
                <w:sz w:val="20"/>
                <w:szCs w:val="20"/>
              </w:rPr>
              <w:t>20hrs</w:t>
            </w:r>
          </w:p>
        </w:tc>
        <w:tc>
          <w:tcPr>
            <w:tcW w:w="2600" w:type="dxa"/>
            <w:tcBorders>
              <w:top w:val="single" w:sz="4" w:space="0" w:color="auto"/>
              <w:left w:val="single" w:sz="4" w:space="0" w:color="auto"/>
              <w:bottom w:val="single" w:sz="4" w:space="0" w:color="auto"/>
              <w:right w:val="single" w:sz="4" w:space="0" w:color="auto"/>
            </w:tcBorders>
          </w:tcPr>
          <w:p w14:paraId="5EAE349A" w14:textId="77777777" w:rsidR="00E507EB" w:rsidRPr="00E507EB" w:rsidRDefault="0073090F">
            <w:pPr>
              <w:rPr>
                <w:rFonts w:ascii="Arial" w:hAnsi="Arial"/>
                <w:sz w:val="20"/>
              </w:rPr>
            </w:pPr>
            <w:r>
              <w:rPr>
                <w:rFonts w:ascii="Arial" w:hAnsi="Arial"/>
                <w:sz w:val="20"/>
              </w:rPr>
              <w:t>20hrs</w:t>
            </w:r>
          </w:p>
        </w:tc>
        <w:tc>
          <w:tcPr>
            <w:tcW w:w="2646" w:type="dxa"/>
            <w:tcBorders>
              <w:top w:val="single" w:sz="4" w:space="0" w:color="auto"/>
              <w:left w:val="single" w:sz="4" w:space="0" w:color="auto"/>
              <w:bottom w:val="single" w:sz="4" w:space="0" w:color="auto"/>
              <w:right w:val="single" w:sz="4" w:space="0" w:color="auto"/>
            </w:tcBorders>
          </w:tcPr>
          <w:p w14:paraId="5C24D411" w14:textId="77777777" w:rsidR="00E507EB" w:rsidRPr="00E507EB" w:rsidRDefault="0073090F">
            <w:pPr>
              <w:rPr>
                <w:rFonts w:ascii="Arial" w:hAnsi="Arial"/>
                <w:sz w:val="20"/>
              </w:rPr>
            </w:pPr>
            <w:r>
              <w:rPr>
                <w:rFonts w:ascii="Arial" w:hAnsi="Arial"/>
                <w:sz w:val="20"/>
              </w:rPr>
              <w:t>40hrs</w:t>
            </w:r>
          </w:p>
        </w:tc>
        <w:tc>
          <w:tcPr>
            <w:tcW w:w="1181" w:type="dxa"/>
            <w:tcBorders>
              <w:top w:val="single" w:sz="4" w:space="0" w:color="auto"/>
              <w:left w:val="single" w:sz="4" w:space="0" w:color="auto"/>
              <w:bottom w:val="single" w:sz="4" w:space="0" w:color="auto"/>
              <w:right w:val="single" w:sz="4" w:space="0" w:color="auto"/>
            </w:tcBorders>
          </w:tcPr>
          <w:p w14:paraId="0BE889B7" w14:textId="77777777" w:rsidR="00E507EB" w:rsidRPr="00E507EB" w:rsidRDefault="00E507EB">
            <w:pPr>
              <w:rPr>
                <w:rFonts w:ascii="Arial" w:hAnsi="Arial"/>
                <w:sz w:val="20"/>
              </w:rPr>
            </w:pPr>
          </w:p>
        </w:tc>
      </w:tr>
      <w:tr w:rsidR="00B747EF" w14:paraId="45119822" w14:textId="77777777" w:rsidTr="008D0B93">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28E9B5C4"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r w:rsidR="00126073">
              <w:rPr>
                <w:rFonts w:ascii="Arial" w:hAnsi="Arial"/>
                <w:color w:val="FFFFFF" w:themeColor="background1"/>
                <w:sz w:val="20"/>
              </w:rPr>
              <w:t>:</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28EEF373"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71FE550C"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3633A5EE" w14:textId="77777777" w:rsidTr="00126073">
        <w:tc>
          <w:tcPr>
            <w:tcW w:w="2411" w:type="dxa"/>
            <w:tcBorders>
              <w:top w:val="single" w:sz="4" w:space="0" w:color="auto"/>
              <w:left w:val="single" w:sz="4" w:space="0" w:color="auto"/>
              <w:bottom w:val="single" w:sz="4" w:space="0" w:color="auto"/>
              <w:right w:val="single" w:sz="4" w:space="0" w:color="auto"/>
            </w:tcBorders>
          </w:tcPr>
          <w:p w14:paraId="4F06240C" w14:textId="77777777" w:rsidR="00B747EF" w:rsidRPr="00E507EB" w:rsidRDefault="005E4105" w:rsidP="00B747EF">
            <w:pPr>
              <w:jc w:val="center"/>
              <w:rPr>
                <w:rFonts w:ascii="Arial" w:hAnsi="Arial"/>
                <w:sz w:val="20"/>
              </w:rPr>
            </w:pPr>
            <w:r>
              <w:rPr>
                <w:rFonts w:ascii="Arial" w:hAnsi="Arial"/>
                <w:sz w:val="20"/>
              </w:rPr>
              <w:t>3</w:t>
            </w:r>
          </w:p>
        </w:tc>
        <w:tc>
          <w:tcPr>
            <w:tcW w:w="4395" w:type="dxa"/>
            <w:gridSpan w:val="2"/>
            <w:tcBorders>
              <w:top w:val="single" w:sz="4" w:space="0" w:color="auto"/>
              <w:left w:val="single" w:sz="4" w:space="0" w:color="auto"/>
              <w:bottom w:val="single" w:sz="4" w:space="0" w:color="auto"/>
              <w:right w:val="single" w:sz="4" w:space="0" w:color="auto"/>
            </w:tcBorders>
          </w:tcPr>
          <w:p w14:paraId="39A1B614" w14:textId="77777777" w:rsidR="00B747EF" w:rsidRPr="00E507EB" w:rsidRDefault="005E4105" w:rsidP="00FF62CA">
            <w:pPr>
              <w:jc w:val="center"/>
              <w:rPr>
                <w:rFonts w:ascii="Arial" w:hAnsi="Arial"/>
                <w:sz w:val="20"/>
              </w:rPr>
            </w:pPr>
            <w:r>
              <w:rPr>
                <w:rFonts w:ascii="Arial" w:hAnsi="Arial"/>
                <w:sz w:val="20"/>
              </w:rPr>
              <w:t>Licenciatura</w:t>
            </w:r>
          </w:p>
        </w:tc>
        <w:tc>
          <w:tcPr>
            <w:tcW w:w="3827" w:type="dxa"/>
            <w:gridSpan w:val="2"/>
            <w:tcBorders>
              <w:top w:val="single" w:sz="4" w:space="0" w:color="auto"/>
              <w:left w:val="single" w:sz="4" w:space="0" w:color="auto"/>
              <w:bottom w:val="single" w:sz="4" w:space="0" w:color="auto"/>
              <w:right w:val="single" w:sz="4" w:space="0" w:color="auto"/>
            </w:tcBorders>
          </w:tcPr>
          <w:p w14:paraId="0BD2EF51" w14:textId="77777777" w:rsidR="00B747EF" w:rsidRPr="00E507EB" w:rsidRDefault="005E4105" w:rsidP="00B747EF">
            <w:pPr>
              <w:jc w:val="center"/>
              <w:rPr>
                <w:rFonts w:ascii="Arial" w:hAnsi="Arial"/>
                <w:sz w:val="20"/>
              </w:rPr>
            </w:pPr>
            <w:r>
              <w:rPr>
                <w:rFonts w:ascii="Arial" w:hAnsi="Arial"/>
                <w:sz w:val="20"/>
              </w:rPr>
              <w:t>Curso taller</w:t>
            </w:r>
          </w:p>
        </w:tc>
      </w:tr>
      <w:tr w:rsidR="00B747EF" w14:paraId="3CEAD161" w14:textId="77777777" w:rsidTr="008D0B93">
        <w:tc>
          <w:tcPr>
            <w:tcW w:w="2411" w:type="dxa"/>
            <w:tcBorders>
              <w:top w:val="single" w:sz="4" w:space="0" w:color="auto"/>
              <w:left w:val="nil"/>
              <w:bottom w:val="single" w:sz="4" w:space="0" w:color="auto"/>
              <w:right w:val="nil"/>
            </w:tcBorders>
          </w:tcPr>
          <w:p w14:paraId="76717B71"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7A999209"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70846A5D"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22F15ECF"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20CEE9C4" w14:textId="77777777" w:rsidR="00B747EF" w:rsidRPr="00E507EB" w:rsidRDefault="00B747EF">
            <w:pPr>
              <w:rPr>
                <w:rFonts w:ascii="Arial" w:hAnsi="Arial"/>
                <w:sz w:val="20"/>
              </w:rPr>
            </w:pPr>
          </w:p>
        </w:tc>
      </w:tr>
      <w:tr w:rsidR="001031EE" w14:paraId="24E41AFE" w14:textId="77777777" w:rsidTr="008D0B93">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76F5387"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28D36E00"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5DEC378C"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4A1BD551" w14:textId="77777777" w:rsidR="004E09EC" w:rsidRPr="004E09EC" w:rsidRDefault="005E4105">
            <w:pPr>
              <w:rPr>
                <w:rFonts w:ascii="Arial" w:hAnsi="Arial"/>
                <w:sz w:val="20"/>
              </w:rPr>
            </w:pPr>
            <w:r>
              <w:rPr>
                <w:rFonts w:ascii="Arial" w:hAnsi="Arial"/>
                <w:sz w:val="20"/>
              </w:rPr>
              <w:t>Básica común obligatoria</w:t>
            </w:r>
          </w:p>
        </w:tc>
      </w:tr>
      <w:tr w:rsidR="004E09EC" w14:paraId="5A98FD82"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522FCD37"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0EE0A14F" w14:textId="77777777" w:rsidR="004E09EC" w:rsidRPr="004E09EC" w:rsidRDefault="005E4105">
            <w:pPr>
              <w:rPr>
                <w:rFonts w:ascii="Arial" w:hAnsi="Arial"/>
                <w:sz w:val="20"/>
              </w:rPr>
            </w:pPr>
            <w:r>
              <w:rPr>
                <w:rFonts w:ascii="Arial" w:hAnsi="Arial"/>
                <w:sz w:val="20"/>
              </w:rPr>
              <w:t>Licenciatura en Diseño de Modas</w:t>
            </w:r>
          </w:p>
        </w:tc>
      </w:tr>
      <w:tr w:rsidR="00B747EF" w14:paraId="6B8577B6" w14:textId="77777777" w:rsidTr="008D0B93">
        <w:tc>
          <w:tcPr>
            <w:tcW w:w="2411" w:type="dxa"/>
            <w:tcBorders>
              <w:top w:val="single" w:sz="4" w:space="0" w:color="auto"/>
              <w:left w:val="nil"/>
              <w:bottom w:val="single" w:sz="4" w:space="0" w:color="auto"/>
              <w:right w:val="nil"/>
            </w:tcBorders>
          </w:tcPr>
          <w:p w14:paraId="3A424BB4"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1C5F0C50"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05681D53"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0639BED7"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705AEEBB" w14:textId="77777777" w:rsidR="00B747EF" w:rsidRPr="00E507EB" w:rsidRDefault="00B747EF">
            <w:pPr>
              <w:rPr>
                <w:rFonts w:ascii="Arial" w:hAnsi="Arial"/>
                <w:sz w:val="20"/>
              </w:rPr>
            </w:pPr>
          </w:p>
        </w:tc>
      </w:tr>
      <w:tr w:rsidR="004E09EC" w:rsidRPr="00466A48" w14:paraId="312B73E2"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A4E8404" w14:textId="73A0A949" w:rsidR="004E09EC" w:rsidRPr="00466A48" w:rsidRDefault="004E09EC" w:rsidP="00A50DF1">
            <w:pPr>
              <w:spacing w:before="120" w:after="120"/>
              <w:rPr>
                <w:rFonts w:ascii="Arial" w:hAnsi="Arial"/>
                <w:b/>
                <w:color w:val="FFFFFF" w:themeColor="background1"/>
              </w:rPr>
            </w:pPr>
            <w:r w:rsidRPr="00466A48">
              <w:rPr>
                <w:rFonts w:ascii="Arial" w:hAnsi="Arial"/>
                <w:b/>
                <w:color w:val="FFFFFF" w:themeColor="background1"/>
              </w:rPr>
              <w:t>MISIÓN</w:t>
            </w:r>
          </w:p>
        </w:tc>
      </w:tr>
      <w:tr w:rsidR="004E09EC" w14:paraId="2F1235DD"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6B096444" w14:textId="103EECFE" w:rsidR="004E09EC" w:rsidRPr="004A1A45" w:rsidRDefault="004E09EC" w:rsidP="00620BFB">
            <w:pPr>
              <w:ind w:firstLine="317"/>
              <w:jc w:val="both"/>
              <w:rPr>
                <w:rFonts w:ascii="Arial" w:hAnsi="Arial" w:cs="Arial"/>
                <w:bCs/>
                <w:sz w:val="20"/>
                <w:szCs w:val="20"/>
              </w:rPr>
            </w:pPr>
          </w:p>
          <w:p w14:paraId="62586343" w14:textId="7A90C731" w:rsidR="006B1DF7" w:rsidRPr="004A1A45" w:rsidRDefault="006B1DF7" w:rsidP="00620BFB">
            <w:pPr>
              <w:ind w:firstLine="317"/>
              <w:jc w:val="both"/>
              <w:rPr>
                <w:rFonts w:ascii="Arial" w:eastAsia="Times New Roman" w:hAnsi="Arial" w:cs="Arial"/>
                <w:b/>
                <w:bCs/>
                <w:sz w:val="20"/>
                <w:szCs w:val="20"/>
              </w:rPr>
            </w:pPr>
            <w:r w:rsidRPr="004A1A45">
              <w:rPr>
                <w:rFonts w:ascii="Arial" w:eastAsia="Times New Roman" w:hAnsi="Arial" w:cs="Arial"/>
                <w:bCs/>
                <w:sz w:val="20"/>
                <w:szCs w:val="20"/>
              </w:rPr>
              <w:t>El objetivo principal de la Licenciatura en Diseño de Modas es formar diseñadores, empresarios, gestores y profesionales capaces de aportar soluciones eficientes a la problemática económica y social que presenta la región principalmente en los sectores productivos del vestido, calzado, marroquinería y joyería; así como, dotar a los estudiantes de habilidades, destrezas, conocimientos y valores para el aprovechamiento de recursos humanos, materiales y financieros; además de conocer y dominar los procesos tecnológicos, informáticos, administrativos y organizativos para la integración de cadenas productivas y así obtener productos, con diseño, calidad, costo-beneficio, cuyo valor agregado, satisfaga las necesidades de mercados locales, nacionales e internacionales. El enfoque de este profesional en diseño de moda es hacia la gestión de proyectos que permitan el desarrollo regional de las cadenas de valor asociadas al diseño de moda. Se distinguirá por su capacidad para resolver problemas y responder a demandas sociales y de mercado</w:t>
            </w:r>
            <w:r w:rsidRPr="004A1A45">
              <w:rPr>
                <w:rFonts w:ascii="Arial" w:eastAsia="Times New Roman" w:hAnsi="Arial" w:cs="Arial"/>
                <w:b/>
                <w:bCs/>
                <w:sz w:val="20"/>
                <w:szCs w:val="20"/>
              </w:rPr>
              <w:t>.</w:t>
            </w:r>
          </w:p>
          <w:p w14:paraId="73E4E42B" w14:textId="77777777" w:rsidR="009C61F6" w:rsidRPr="004A1A45" w:rsidRDefault="009C61F6" w:rsidP="00620BFB">
            <w:pPr>
              <w:ind w:firstLine="317"/>
              <w:jc w:val="both"/>
              <w:rPr>
                <w:rFonts w:ascii="Arial" w:hAnsi="Arial" w:cs="Arial"/>
                <w:sz w:val="20"/>
                <w:szCs w:val="20"/>
              </w:rPr>
            </w:pPr>
          </w:p>
        </w:tc>
      </w:tr>
      <w:tr w:rsidR="005C1CB4" w:rsidRPr="00E32126" w14:paraId="3F96CB92" w14:textId="77777777" w:rsidTr="008D0B93">
        <w:tc>
          <w:tcPr>
            <w:tcW w:w="10633" w:type="dxa"/>
            <w:gridSpan w:val="5"/>
            <w:tcBorders>
              <w:top w:val="single" w:sz="4" w:space="0" w:color="auto"/>
              <w:left w:val="nil"/>
              <w:bottom w:val="single" w:sz="4" w:space="0" w:color="auto"/>
              <w:right w:val="nil"/>
            </w:tcBorders>
          </w:tcPr>
          <w:p w14:paraId="68A93D05" w14:textId="77777777" w:rsidR="005C1CB4" w:rsidRPr="00E32126" w:rsidRDefault="005C1CB4" w:rsidP="005C1CB4">
            <w:pPr>
              <w:jc w:val="both"/>
              <w:rPr>
                <w:rFonts w:ascii="Arial" w:hAnsi="Arial"/>
                <w:color w:val="000000"/>
                <w:sz w:val="20"/>
                <w:szCs w:val="20"/>
              </w:rPr>
            </w:pPr>
          </w:p>
        </w:tc>
      </w:tr>
      <w:tr w:rsidR="005C1CB4" w:rsidRPr="00466A48" w14:paraId="56FCA3C5"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70C8951" w14:textId="285F85E7" w:rsidR="005C1CB4" w:rsidRPr="00466A48" w:rsidRDefault="005C1CB4" w:rsidP="00A50DF1">
            <w:pPr>
              <w:spacing w:before="120" w:after="120"/>
              <w:jc w:val="both"/>
              <w:rPr>
                <w:rFonts w:ascii="Arial" w:hAnsi="Arial"/>
                <w:b/>
                <w:color w:val="FFFFFF" w:themeColor="background1"/>
              </w:rPr>
            </w:pPr>
            <w:r w:rsidRPr="00466A48">
              <w:rPr>
                <w:rFonts w:ascii="Arial" w:hAnsi="Arial"/>
                <w:b/>
                <w:color w:val="FFFFFF" w:themeColor="background1"/>
              </w:rPr>
              <w:t>VISIÓN</w:t>
            </w:r>
          </w:p>
        </w:tc>
      </w:tr>
      <w:tr w:rsidR="005C1CB4" w14:paraId="2CB32D48"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35239103" w14:textId="77777777" w:rsidR="005C1CB4" w:rsidRPr="00867445" w:rsidRDefault="005C1CB4" w:rsidP="00867445">
            <w:pPr>
              <w:jc w:val="both"/>
              <w:rPr>
                <w:rFonts w:ascii="Arial" w:hAnsi="Arial" w:cs="Arial"/>
                <w:bCs/>
                <w:sz w:val="20"/>
                <w:szCs w:val="20"/>
              </w:rPr>
            </w:pPr>
          </w:p>
          <w:p w14:paraId="307EEEC4" w14:textId="77777777" w:rsidR="006B1DF7" w:rsidRPr="00867445" w:rsidRDefault="006B1DF7" w:rsidP="00620BFB">
            <w:pPr>
              <w:numPr>
                <w:ilvl w:val="0"/>
                <w:numId w:val="2"/>
              </w:numPr>
              <w:tabs>
                <w:tab w:val="clear" w:pos="720"/>
              </w:tabs>
              <w:ind w:left="317" w:hanging="317"/>
              <w:jc w:val="both"/>
              <w:rPr>
                <w:rFonts w:ascii="Arial" w:hAnsi="Arial" w:cs="Arial"/>
                <w:bCs/>
                <w:sz w:val="20"/>
                <w:szCs w:val="20"/>
              </w:rPr>
            </w:pPr>
            <w:r w:rsidRPr="00867445">
              <w:rPr>
                <w:rFonts w:ascii="Arial" w:hAnsi="Arial" w:cs="Arial"/>
                <w:bCs/>
                <w:sz w:val="20"/>
                <w:szCs w:val="20"/>
              </w:rPr>
              <w:t>Promover la vinculación entre la Universidad de Guadalajara y el sector de la industria del vestir, textil, calzado y joyería a través de la generación de proyectos como base de la formación de profesionales de la industria de la moda.</w:t>
            </w:r>
          </w:p>
          <w:p w14:paraId="109AA468" w14:textId="77777777" w:rsidR="006B1DF7" w:rsidRPr="00867445" w:rsidRDefault="006B1DF7" w:rsidP="00620BFB">
            <w:pPr>
              <w:numPr>
                <w:ilvl w:val="0"/>
                <w:numId w:val="2"/>
              </w:numPr>
              <w:tabs>
                <w:tab w:val="clear" w:pos="720"/>
              </w:tabs>
              <w:ind w:left="317" w:hanging="317"/>
              <w:jc w:val="both"/>
              <w:rPr>
                <w:rFonts w:ascii="Arial" w:hAnsi="Arial" w:cs="Arial"/>
                <w:bCs/>
                <w:sz w:val="20"/>
                <w:szCs w:val="20"/>
              </w:rPr>
            </w:pPr>
            <w:r w:rsidRPr="00867445">
              <w:rPr>
                <w:rFonts w:ascii="Arial" w:hAnsi="Arial" w:cs="Arial"/>
                <w:bCs/>
                <w:sz w:val="20"/>
                <w:szCs w:val="20"/>
              </w:rPr>
              <w:t>Fomentar la autogestión de los futuros profesionales de la industria, para que diversifiquen iniciativas rentables y sustentables que redunden en el desarrollo regional.</w:t>
            </w:r>
          </w:p>
          <w:p w14:paraId="37A95F0A" w14:textId="1A60F0FB" w:rsidR="00CE67A5" w:rsidRPr="00867445" w:rsidRDefault="00FD64B8" w:rsidP="00620BFB">
            <w:pPr>
              <w:numPr>
                <w:ilvl w:val="0"/>
                <w:numId w:val="2"/>
              </w:numPr>
              <w:tabs>
                <w:tab w:val="clear" w:pos="720"/>
              </w:tabs>
              <w:ind w:left="317" w:hanging="317"/>
              <w:jc w:val="both"/>
              <w:rPr>
                <w:rFonts w:ascii="Arial" w:hAnsi="Arial" w:cs="Arial"/>
                <w:bCs/>
                <w:sz w:val="20"/>
                <w:szCs w:val="20"/>
              </w:rPr>
            </w:pPr>
            <w:r w:rsidRPr="00867445">
              <w:rPr>
                <w:rFonts w:ascii="Arial" w:hAnsi="Arial" w:cs="Arial"/>
                <w:bCs/>
                <w:sz w:val="20"/>
                <w:szCs w:val="20"/>
              </w:rPr>
              <w:t>Impulsar el desarrollo de la investigación aplicada, con una visión regional y global de la potencialidad y expansión de negocios en el ámbito de su disciplina.</w:t>
            </w:r>
          </w:p>
          <w:p w14:paraId="77AFC205" w14:textId="77777777" w:rsidR="00CE67A5" w:rsidRPr="00867445" w:rsidRDefault="00CE67A5" w:rsidP="00867445">
            <w:pPr>
              <w:jc w:val="both"/>
              <w:rPr>
                <w:rFonts w:ascii="Arial" w:hAnsi="Arial" w:cs="Arial"/>
                <w:bCs/>
                <w:sz w:val="20"/>
                <w:szCs w:val="20"/>
              </w:rPr>
            </w:pPr>
          </w:p>
        </w:tc>
      </w:tr>
      <w:tr w:rsidR="005C1CB4" w:rsidRPr="00E32126" w14:paraId="685E5A41" w14:textId="77777777" w:rsidTr="008D0B93">
        <w:tc>
          <w:tcPr>
            <w:tcW w:w="10633" w:type="dxa"/>
            <w:gridSpan w:val="5"/>
            <w:tcBorders>
              <w:top w:val="single" w:sz="4" w:space="0" w:color="auto"/>
              <w:left w:val="nil"/>
              <w:bottom w:val="single" w:sz="4" w:space="0" w:color="auto"/>
              <w:right w:val="nil"/>
            </w:tcBorders>
          </w:tcPr>
          <w:p w14:paraId="70DCF98C" w14:textId="77777777" w:rsidR="005C1CB4" w:rsidRPr="00E32126" w:rsidRDefault="005C1CB4" w:rsidP="005C1CB4">
            <w:pPr>
              <w:jc w:val="both"/>
              <w:rPr>
                <w:rFonts w:ascii="Arial" w:hAnsi="Arial"/>
                <w:color w:val="000000"/>
                <w:sz w:val="20"/>
                <w:szCs w:val="20"/>
              </w:rPr>
            </w:pPr>
          </w:p>
        </w:tc>
      </w:tr>
      <w:tr w:rsidR="005C1CB4" w14:paraId="129BFB42"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6B96D1F" w14:textId="50C4C8FE" w:rsidR="005C1CB4" w:rsidRPr="000333B5" w:rsidRDefault="00225693" w:rsidP="00A50DF1">
            <w:pPr>
              <w:spacing w:before="120" w:after="120"/>
              <w:jc w:val="both"/>
              <w:rPr>
                <w:rFonts w:ascii="Arial" w:hAnsi="Arial"/>
                <w:b/>
                <w:color w:val="FFFFFF" w:themeColor="background1"/>
              </w:rPr>
            </w:pPr>
            <w:r w:rsidRPr="000333B5">
              <w:rPr>
                <w:rFonts w:ascii="Arial" w:hAnsi="Arial"/>
                <w:b/>
                <w:color w:val="FFFFFF" w:themeColor="background1"/>
              </w:rPr>
              <w:lastRenderedPageBreak/>
              <w:t>FILOSOFÍA</w:t>
            </w:r>
          </w:p>
        </w:tc>
      </w:tr>
      <w:tr w:rsidR="005C1CB4" w14:paraId="609B1E24"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0502C0E9" w14:textId="77777777" w:rsidR="005C1CB4" w:rsidRPr="00654549" w:rsidRDefault="005C1CB4" w:rsidP="00A66A38">
            <w:pPr>
              <w:ind w:firstLine="317"/>
              <w:jc w:val="both"/>
              <w:rPr>
                <w:rFonts w:ascii="Arial" w:hAnsi="Arial" w:cs="Arial"/>
                <w:color w:val="000000"/>
                <w:sz w:val="20"/>
                <w:szCs w:val="20"/>
              </w:rPr>
            </w:pPr>
          </w:p>
          <w:p w14:paraId="55AF6B62" w14:textId="56E8E043" w:rsidR="00061576" w:rsidRPr="00654549" w:rsidRDefault="00061576" w:rsidP="00A66A38">
            <w:pPr>
              <w:ind w:firstLine="317"/>
              <w:jc w:val="both"/>
              <w:rPr>
                <w:rFonts w:ascii="Arial" w:hAnsi="Arial" w:cs="Arial"/>
                <w:color w:val="000000"/>
                <w:sz w:val="20"/>
                <w:szCs w:val="20"/>
              </w:rPr>
            </w:pPr>
            <w:r w:rsidRPr="00654549">
              <w:rPr>
                <w:rFonts w:ascii="Arial" w:hAnsi="Arial" w:cs="Arial"/>
                <w:color w:val="000000"/>
                <w:sz w:val="20"/>
                <w:szCs w:val="20"/>
              </w:rPr>
              <w:t xml:space="preserve">La licenciatura en el Diseño de </w:t>
            </w:r>
            <w:r w:rsidR="00B74E64">
              <w:rPr>
                <w:rFonts w:ascii="Arial" w:hAnsi="Arial" w:cs="Arial"/>
                <w:color w:val="000000"/>
                <w:sz w:val="20"/>
                <w:szCs w:val="20"/>
              </w:rPr>
              <w:t>M</w:t>
            </w:r>
            <w:r w:rsidRPr="00654549">
              <w:rPr>
                <w:rFonts w:ascii="Arial" w:hAnsi="Arial" w:cs="Arial"/>
                <w:color w:val="000000"/>
                <w:sz w:val="20"/>
                <w:szCs w:val="20"/>
              </w:rPr>
              <w:t xml:space="preserve">odas es una de las disciplinas creativas cuya función es satisfacer las demandas de </w:t>
            </w:r>
            <w:r w:rsidRPr="00654549">
              <w:rPr>
                <w:rFonts w:ascii="Arial" w:eastAsia="Times New Roman" w:hAnsi="Arial" w:cs="Arial"/>
                <w:sz w:val="20"/>
                <w:szCs w:val="20"/>
                <w:lang w:val="es-ES" w:eastAsia="es-ES"/>
              </w:rPr>
              <w:t xml:space="preserve">la industria del vestir, textil, calzado y joyería </w:t>
            </w:r>
            <w:r w:rsidR="00F12670" w:rsidRPr="00654549">
              <w:rPr>
                <w:rFonts w:ascii="Arial" w:eastAsia="Times New Roman" w:hAnsi="Arial" w:cs="Arial"/>
                <w:sz w:val="20"/>
                <w:szCs w:val="20"/>
                <w:lang w:val="es-ES" w:eastAsia="es-ES"/>
              </w:rPr>
              <w:t>incorporando los paradigmas del desarrollo sustentable, los derechos humanos, la democracia, la justicia y la equidad social, así como los que devienen del desarrollo de la sociedad del conocimiento, a través de los contenidos diseñados por los doc</w:t>
            </w:r>
            <w:r w:rsidR="00315AEA">
              <w:rPr>
                <w:rFonts w:ascii="Arial" w:eastAsia="Times New Roman" w:hAnsi="Arial" w:cs="Arial"/>
                <w:sz w:val="20"/>
                <w:szCs w:val="20"/>
                <w:lang w:val="es-ES" w:eastAsia="es-ES"/>
              </w:rPr>
              <w:t>entes e investigadores de este d</w:t>
            </w:r>
            <w:r w:rsidR="00F12670" w:rsidRPr="00654549">
              <w:rPr>
                <w:rFonts w:ascii="Arial" w:eastAsia="Times New Roman" w:hAnsi="Arial" w:cs="Arial"/>
                <w:sz w:val="20"/>
                <w:szCs w:val="20"/>
                <w:lang w:val="es-ES" w:eastAsia="es-ES"/>
              </w:rPr>
              <w:t>epartamento.</w:t>
            </w:r>
            <w:r w:rsidR="00CE67A5" w:rsidRPr="00654549">
              <w:rPr>
                <w:rFonts w:ascii="Arial" w:eastAsia="Times New Roman" w:hAnsi="Arial" w:cs="Arial"/>
                <w:sz w:val="20"/>
                <w:szCs w:val="20"/>
                <w:lang w:val="es-ES" w:eastAsia="es-ES"/>
              </w:rPr>
              <w:t xml:space="preserve"> </w:t>
            </w:r>
            <w:r w:rsidR="00F12670" w:rsidRPr="00654549">
              <w:rPr>
                <w:rFonts w:ascii="Arial" w:eastAsia="Times New Roman" w:hAnsi="Arial" w:cs="Arial"/>
                <w:sz w:val="20"/>
                <w:szCs w:val="20"/>
                <w:lang w:val="es-ES" w:eastAsia="es-ES"/>
              </w:rPr>
              <w:t>Además de integrar en nuestros programas y cursos, el reforzamiento de la identidad y los valores locales y unive</w:t>
            </w:r>
            <w:r w:rsidR="00CE67A5" w:rsidRPr="00654549">
              <w:rPr>
                <w:rFonts w:ascii="Arial" w:eastAsia="Times New Roman" w:hAnsi="Arial" w:cs="Arial"/>
                <w:sz w:val="20"/>
                <w:szCs w:val="20"/>
                <w:lang w:val="es-ES" w:eastAsia="es-ES"/>
              </w:rPr>
              <w:t>r</w:t>
            </w:r>
            <w:r w:rsidR="00F12670" w:rsidRPr="00654549">
              <w:rPr>
                <w:rFonts w:ascii="Arial" w:eastAsia="Times New Roman" w:hAnsi="Arial" w:cs="Arial"/>
                <w:sz w:val="20"/>
                <w:szCs w:val="20"/>
                <w:lang w:val="es-ES" w:eastAsia="es-ES"/>
              </w:rPr>
              <w:t>sales, en el contexto global.</w:t>
            </w:r>
          </w:p>
          <w:p w14:paraId="73F38751" w14:textId="77777777" w:rsidR="009C61F6" w:rsidRPr="00654549" w:rsidRDefault="009C61F6" w:rsidP="00A66A38">
            <w:pPr>
              <w:ind w:firstLine="317"/>
              <w:jc w:val="both"/>
              <w:rPr>
                <w:rFonts w:ascii="Arial" w:hAnsi="Arial" w:cs="Arial"/>
                <w:color w:val="000000"/>
                <w:sz w:val="20"/>
                <w:szCs w:val="20"/>
              </w:rPr>
            </w:pPr>
          </w:p>
        </w:tc>
      </w:tr>
      <w:tr w:rsidR="00225693" w:rsidRPr="00E32126" w14:paraId="6BB7E635" w14:textId="77777777" w:rsidTr="008D0B93">
        <w:tc>
          <w:tcPr>
            <w:tcW w:w="10633" w:type="dxa"/>
            <w:gridSpan w:val="5"/>
            <w:tcBorders>
              <w:top w:val="single" w:sz="4" w:space="0" w:color="auto"/>
              <w:left w:val="nil"/>
              <w:bottom w:val="single" w:sz="4" w:space="0" w:color="auto"/>
              <w:right w:val="nil"/>
            </w:tcBorders>
          </w:tcPr>
          <w:p w14:paraId="39E044B0" w14:textId="77777777" w:rsidR="00225693" w:rsidRPr="00E32126" w:rsidRDefault="00225693" w:rsidP="005C1CB4">
            <w:pPr>
              <w:jc w:val="both"/>
              <w:rPr>
                <w:rFonts w:ascii="Arial" w:hAnsi="Arial" w:cs="Arial"/>
                <w:color w:val="000000"/>
                <w:sz w:val="20"/>
                <w:szCs w:val="20"/>
              </w:rPr>
            </w:pPr>
          </w:p>
        </w:tc>
      </w:tr>
      <w:tr w:rsidR="00225693" w14:paraId="7C7B623C"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9076A08" w14:textId="1DEAB8EB" w:rsidR="00225693" w:rsidRPr="000333B5" w:rsidRDefault="00225693" w:rsidP="00A50DF1">
            <w:pPr>
              <w:spacing w:before="120" w:after="120"/>
              <w:jc w:val="both"/>
              <w:rPr>
                <w:rFonts w:ascii="Arial" w:hAnsi="Arial"/>
                <w:b/>
                <w:color w:val="FFFFFF" w:themeColor="background1"/>
              </w:rPr>
            </w:pPr>
            <w:r w:rsidRPr="000333B5">
              <w:rPr>
                <w:rFonts w:ascii="Arial" w:hAnsi="Arial"/>
                <w:b/>
                <w:color w:val="FFFFFF" w:themeColor="background1"/>
              </w:rPr>
              <w:t>PERFIL DEL EGRESADO</w:t>
            </w:r>
          </w:p>
        </w:tc>
      </w:tr>
      <w:tr w:rsidR="00225693" w14:paraId="7EF44D26"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47493E1" w14:textId="77777777" w:rsidR="00225693" w:rsidRPr="000C323F" w:rsidRDefault="00225693" w:rsidP="00FF62CA">
            <w:pPr>
              <w:jc w:val="both"/>
              <w:rPr>
                <w:rFonts w:ascii="Arial" w:hAnsi="Arial" w:cs="Arial"/>
                <w:color w:val="000000"/>
                <w:sz w:val="20"/>
                <w:szCs w:val="20"/>
              </w:rPr>
            </w:pPr>
          </w:p>
          <w:p w14:paraId="2759F0C9" w14:textId="77777777" w:rsidR="006B1DF7" w:rsidRPr="000C323F" w:rsidRDefault="006B1DF7" w:rsidP="006B1DF7">
            <w:pPr>
              <w:jc w:val="both"/>
              <w:rPr>
                <w:rFonts w:ascii="Arial" w:eastAsia="Times New Roman" w:hAnsi="Arial" w:cs="Arial"/>
                <w:b/>
                <w:bCs/>
                <w:sz w:val="20"/>
                <w:szCs w:val="20"/>
              </w:rPr>
            </w:pPr>
            <w:r w:rsidRPr="000C323F">
              <w:rPr>
                <w:rFonts w:ascii="Arial" w:eastAsia="Times New Roman" w:hAnsi="Arial" w:cs="Arial"/>
                <w:bCs/>
                <w:sz w:val="20"/>
                <w:szCs w:val="20"/>
              </w:rPr>
              <w:t>El egresado de la Licenciatura en Diseño de Modas, tendrá el siguiente perfil para el desempeño profesional:</w:t>
            </w:r>
          </w:p>
          <w:p w14:paraId="407724E3" w14:textId="77777777" w:rsidR="006B1DF7" w:rsidRPr="000C323F" w:rsidRDefault="006B1DF7" w:rsidP="006B1DF7">
            <w:pPr>
              <w:rPr>
                <w:rFonts w:ascii="Arial" w:eastAsia="Times New Roman" w:hAnsi="Arial" w:cs="Arial"/>
                <w:b/>
                <w:bCs/>
                <w:sz w:val="20"/>
                <w:szCs w:val="20"/>
              </w:rPr>
            </w:pPr>
          </w:p>
          <w:p w14:paraId="35CEF873" w14:textId="11FBBF43" w:rsidR="009C61F6" w:rsidRPr="000C323F" w:rsidRDefault="00324508" w:rsidP="000C323F">
            <w:pPr>
              <w:ind w:firstLine="317"/>
              <w:jc w:val="both"/>
              <w:rPr>
                <w:rFonts w:ascii="Arial" w:hAnsi="Arial" w:cs="Arial"/>
                <w:color w:val="000000"/>
                <w:sz w:val="20"/>
                <w:szCs w:val="20"/>
              </w:rPr>
            </w:pPr>
            <w:r>
              <w:rPr>
                <w:rFonts w:ascii="Arial" w:eastAsia="Times New Roman" w:hAnsi="Arial" w:cs="Arial"/>
                <w:bCs/>
                <w:sz w:val="20"/>
                <w:szCs w:val="20"/>
              </w:rPr>
              <w:t>El diseñador de m</w:t>
            </w:r>
            <w:r w:rsidR="006B1DF7" w:rsidRPr="000C323F">
              <w:rPr>
                <w:rFonts w:ascii="Arial" w:eastAsia="Times New Roman" w:hAnsi="Arial" w:cs="Arial"/>
                <w:bCs/>
                <w:sz w:val="20"/>
                <w:szCs w:val="20"/>
              </w:rPr>
              <w:t>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14:paraId="601E2167" w14:textId="77777777" w:rsidR="009C61F6" w:rsidRPr="000C323F" w:rsidRDefault="009C61F6" w:rsidP="00FF62CA">
            <w:pPr>
              <w:jc w:val="both"/>
              <w:rPr>
                <w:rFonts w:ascii="Arial" w:hAnsi="Arial" w:cs="Arial"/>
                <w:color w:val="000000"/>
                <w:sz w:val="20"/>
                <w:szCs w:val="20"/>
              </w:rPr>
            </w:pPr>
          </w:p>
        </w:tc>
      </w:tr>
      <w:tr w:rsidR="00D70F3B" w:rsidRPr="00E32126" w14:paraId="320A7EC9" w14:textId="77777777" w:rsidTr="008D0B93">
        <w:tc>
          <w:tcPr>
            <w:tcW w:w="10633" w:type="dxa"/>
            <w:gridSpan w:val="5"/>
            <w:tcBorders>
              <w:top w:val="single" w:sz="4" w:space="0" w:color="auto"/>
              <w:left w:val="nil"/>
              <w:bottom w:val="single" w:sz="4" w:space="0" w:color="auto"/>
              <w:right w:val="nil"/>
            </w:tcBorders>
          </w:tcPr>
          <w:p w14:paraId="7D4097BF" w14:textId="77777777" w:rsidR="00D70F3B" w:rsidRPr="00E32126" w:rsidRDefault="00D70F3B" w:rsidP="00225693">
            <w:pPr>
              <w:jc w:val="both"/>
              <w:rPr>
                <w:rFonts w:ascii="Arial" w:hAnsi="Arial" w:cs="Arial"/>
                <w:color w:val="000000"/>
                <w:sz w:val="20"/>
                <w:szCs w:val="20"/>
              </w:rPr>
            </w:pPr>
          </w:p>
        </w:tc>
      </w:tr>
      <w:tr w:rsidR="00D70F3B" w14:paraId="65A3522E"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7AEBD5C" w14:textId="3CE7A67C" w:rsidR="00D70F3B" w:rsidRPr="006C7FA0" w:rsidRDefault="00D70F3B" w:rsidP="00A50DF1">
            <w:pPr>
              <w:tabs>
                <w:tab w:val="left" w:pos="1220"/>
              </w:tabs>
              <w:spacing w:before="120" w:after="120"/>
              <w:jc w:val="both"/>
              <w:rPr>
                <w:rFonts w:ascii="Geneva" w:hAnsi="Geneva"/>
                <w:color w:val="000000"/>
              </w:rPr>
            </w:pPr>
            <w:r w:rsidRPr="002E03AE">
              <w:rPr>
                <w:rFonts w:ascii="Arial" w:hAnsi="Arial"/>
                <w:b/>
                <w:color w:val="FFFFFF"/>
              </w:rPr>
              <w:t>VÍNCULOS DE LA MATERIA CON LA CARRERA</w:t>
            </w:r>
          </w:p>
        </w:tc>
      </w:tr>
      <w:tr w:rsidR="00D70F3B" w14:paraId="3338A0E2"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45948DCC" w14:textId="77777777" w:rsidR="009C61F6" w:rsidRPr="00324508" w:rsidRDefault="009C61F6" w:rsidP="00324508">
            <w:pPr>
              <w:ind w:firstLine="317"/>
              <w:jc w:val="both"/>
              <w:rPr>
                <w:rFonts w:ascii="Arial" w:hAnsi="Arial" w:cs="Arial"/>
                <w:color w:val="000000"/>
                <w:sz w:val="20"/>
                <w:szCs w:val="20"/>
              </w:rPr>
            </w:pPr>
          </w:p>
          <w:p w14:paraId="6F1091D7" w14:textId="60141AD9" w:rsidR="00472925" w:rsidRPr="00324508" w:rsidRDefault="00324508" w:rsidP="00324508">
            <w:pPr>
              <w:ind w:firstLine="317"/>
              <w:jc w:val="both"/>
              <w:rPr>
                <w:rFonts w:ascii="Arial" w:hAnsi="Arial" w:cs="Arial"/>
                <w:color w:val="000000"/>
                <w:sz w:val="20"/>
                <w:szCs w:val="20"/>
              </w:rPr>
            </w:pPr>
            <w:r>
              <w:rPr>
                <w:rFonts w:ascii="Arial" w:hAnsi="Arial" w:cs="Arial"/>
                <w:color w:val="000000"/>
                <w:sz w:val="20"/>
                <w:szCs w:val="20"/>
              </w:rPr>
              <w:t xml:space="preserve">El </w:t>
            </w:r>
            <w:r w:rsidR="0085374D" w:rsidRPr="00324508">
              <w:rPr>
                <w:rFonts w:ascii="Arial" w:hAnsi="Arial" w:cs="Arial"/>
                <w:color w:val="000000"/>
                <w:sz w:val="20"/>
                <w:szCs w:val="20"/>
              </w:rPr>
              <w:t>contenido de la asignatura</w:t>
            </w:r>
            <w:r>
              <w:rPr>
                <w:rFonts w:ascii="Arial" w:hAnsi="Arial" w:cs="Arial"/>
                <w:color w:val="000000"/>
                <w:sz w:val="20"/>
                <w:szCs w:val="20"/>
              </w:rPr>
              <w:t xml:space="preserve"> </w:t>
            </w:r>
            <w:r w:rsidR="0085374D" w:rsidRPr="00324508">
              <w:rPr>
                <w:rFonts w:ascii="Arial" w:hAnsi="Arial" w:cs="Arial"/>
                <w:color w:val="000000"/>
                <w:sz w:val="20"/>
                <w:szCs w:val="20"/>
              </w:rPr>
              <w:t xml:space="preserve">proporciona a los alumnos conocimiento y habilidades para identificar comprender y aplicar la </w:t>
            </w:r>
            <w:r w:rsidR="00F84D24">
              <w:rPr>
                <w:rFonts w:ascii="Arial" w:hAnsi="Arial" w:cs="Arial"/>
                <w:color w:val="000000"/>
                <w:sz w:val="20"/>
                <w:szCs w:val="20"/>
              </w:rPr>
              <w:t>E</w:t>
            </w:r>
            <w:r w:rsidR="0085374D" w:rsidRPr="00324508">
              <w:rPr>
                <w:rFonts w:ascii="Arial" w:hAnsi="Arial" w:cs="Arial"/>
                <w:color w:val="000000"/>
                <w:sz w:val="20"/>
                <w:szCs w:val="20"/>
              </w:rPr>
              <w:t xml:space="preserve">rgonomía en el proceso de diseño. De esta manera, lograrán llevar a cabo el desarrollo de sus diseños </w:t>
            </w:r>
            <w:r w:rsidR="00425B08">
              <w:rPr>
                <w:rFonts w:ascii="Arial" w:hAnsi="Arial" w:cs="Arial"/>
                <w:color w:val="000000"/>
                <w:sz w:val="20"/>
                <w:szCs w:val="20"/>
              </w:rPr>
              <w:t>con un enfoque de</w:t>
            </w:r>
            <w:r w:rsidR="00472925" w:rsidRPr="00324508">
              <w:rPr>
                <w:rFonts w:ascii="Arial" w:hAnsi="Arial" w:cs="Arial"/>
                <w:color w:val="000000"/>
                <w:sz w:val="20"/>
                <w:szCs w:val="20"/>
              </w:rPr>
              <w:t xml:space="preserve"> diseño centrado en el usuario. </w:t>
            </w:r>
          </w:p>
          <w:p w14:paraId="11A64884" w14:textId="77777777" w:rsidR="009C61F6" w:rsidRPr="00324508" w:rsidRDefault="009C61F6" w:rsidP="00324508">
            <w:pPr>
              <w:ind w:firstLine="317"/>
              <w:jc w:val="both"/>
              <w:rPr>
                <w:rFonts w:ascii="Arial" w:hAnsi="Arial" w:cs="Arial"/>
                <w:color w:val="000000"/>
                <w:sz w:val="20"/>
                <w:szCs w:val="20"/>
              </w:rPr>
            </w:pPr>
          </w:p>
        </w:tc>
      </w:tr>
      <w:tr w:rsidR="00D70F3B" w:rsidRPr="00E32126" w14:paraId="4DAD03F5" w14:textId="77777777" w:rsidTr="008D0B93">
        <w:tc>
          <w:tcPr>
            <w:tcW w:w="10633" w:type="dxa"/>
            <w:gridSpan w:val="5"/>
            <w:tcBorders>
              <w:top w:val="single" w:sz="4" w:space="0" w:color="auto"/>
              <w:left w:val="nil"/>
              <w:bottom w:val="single" w:sz="4" w:space="0" w:color="auto"/>
              <w:right w:val="nil"/>
            </w:tcBorders>
          </w:tcPr>
          <w:p w14:paraId="1E80C908" w14:textId="77777777" w:rsidR="00D70F3B" w:rsidRPr="00E32126" w:rsidRDefault="00D70F3B" w:rsidP="00225693">
            <w:pPr>
              <w:jc w:val="both"/>
              <w:rPr>
                <w:rFonts w:ascii="Arial" w:hAnsi="Arial" w:cs="Arial"/>
                <w:color w:val="000000"/>
                <w:sz w:val="20"/>
                <w:szCs w:val="20"/>
              </w:rPr>
            </w:pPr>
          </w:p>
        </w:tc>
      </w:tr>
      <w:tr w:rsidR="00D70F3B" w:rsidRPr="00466A48" w14:paraId="4EB662F5"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17DB5DC" w14:textId="5641FF30" w:rsidR="00D70F3B" w:rsidRPr="00466A48" w:rsidRDefault="00D70F3B" w:rsidP="00A50DF1">
            <w:pPr>
              <w:spacing w:before="120" w:after="120"/>
              <w:rPr>
                <w:rFonts w:ascii="Arial" w:hAnsi="Arial"/>
                <w:b/>
                <w:bCs/>
                <w:color w:val="FFFFFF"/>
                <w:lang w:val="es-ES_tradnl"/>
              </w:rPr>
            </w:pPr>
            <w:r w:rsidRPr="00466A48">
              <w:rPr>
                <w:rFonts w:ascii="Arial" w:hAnsi="Arial"/>
                <w:b/>
                <w:bCs/>
                <w:color w:val="FFFFFF"/>
                <w:lang w:val="es-ES_tradnl"/>
              </w:rPr>
              <w:t>MATERIAS CON QUE SE RELACIONA</w:t>
            </w:r>
          </w:p>
        </w:tc>
      </w:tr>
      <w:tr w:rsidR="00D70F3B" w14:paraId="592FDAC8"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45FF2706" w14:textId="01BC7B6C" w:rsidR="00D70F3B" w:rsidRPr="007E5F30" w:rsidRDefault="00D70F3B" w:rsidP="000333B5">
            <w:pPr>
              <w:tabs>
                <w:tab w:val="left" w:pos="1780"/>
              </w:tabs>
              <w:jc w:val="both"/>
              <w:rPr>
                <w:rFonts w:ascii="Arial" w:hAnsi="Arial" w:cs="Arial"/>
                <w:color w:val="000000"/>
                <w:sz w:val="20"/>
                <w:szCs w:val="20"/>
              </w:rPr>
            </w:pPr>
          </w:p>
          <w:p w14:paraId="6888E433" w14:textId="016F3A04" w:rsidR="00FF33B3" w:rsidRDefault="00843522" w:rsidP="00843522">
            <w:pPr>
              <w:pStyle w:val="Prrafodelista"/>
              <w:numPr>
                <w:ilvl w:val="0"/>
                <w:numId w:val="13"/>
              </w:numPr>
              <w:tabs>
                <w:tab w:val="left" w:pos="1780"/>
              </w:tabs>
              <w:ind w:left="317" w:hanging="317"/>
              <w:jc w:val="both"/>
              <w:rPr>
                <w:rFonts w:ascii="Arial" w:hAnsi="Arial" w:cs="Arial"/>
                <w:color w:val="000000"/>
                <w:sz w:val="20"/>
                <w:szCs w:val="20"/>
              </w:rPr>
            </w:pPr>
            <w:r>
              <w:rPr>
                <w:rFonts w:ascii="Arial" w:hAnsi="Arial" w:cs="Arial"/>
                <w:color w:val="000000"/>
                <w:sz w:val="20"/>
                <w:szCs w:val="20"/>
              </w:rPr>
              <w:t>Psicología de la percepción</w:t>
            </w:r>
          </w:p>
          <w:p w14:paraId="23114EAC" w14:textId="317014F8" w:rsidR="00843522" w:rsidRDefault="00843522" w:rsidP="00843522">
            <w:pPr>
              <w:pStyle w:val="Prrafodelista"/>
              <w:numPr>
                <w:ilvl w:val="0"/>
                <w:numId w:val="13"/>
              </w:numPr>
              <w:tabs>
                <w:tab w:val="left" w:pos="1780"/>
              </w:tabs>
              <w:ind w:left="317" w:hanging="317"/>
              <w:jc w:val="both"/>
              <w:rPr>
                <w:rFonts w:ascii="Arial" w:hAnsi="Arial" w:cs="Arial"/>
                <w:color w:val="000000"/>
                <w:sz w:val="20"/>
                <w:szCs w:val="20"/>
              </w:rPr>
            </w:pPr>
            <w:r>
              <w:rPr>
                <w:rFonts w:ascii="Arial" w:hAnsi="Arial" w:cs="Arial"/>
                <w:color w:val="000000"/>
                <w:sz w:val="20"/>
                <w:szCs w:val="20"/>
              </w:rPr>
              <w:t>Fundamentos del diseño I</w:t>
            </w:r>
          </w:p>
          <w:p w14:paraId="64551036" w14:textId="77777777" w:rsidR="00843522" w:rsidRDefault="00843522" w:rsidP="00843522">
            <w:pPr>
              <w:pStyle w:val="Prrafodelista"/>
              <w:numPr>
                <w:ilvl w:val="0"/>
                <w:numId w:val="13"/>
              </w:numPr>
              <w:tabs>
                <w:tab w:val="left" w:pos="1780"/>
              </w:tabs>
              <w:ind w:left="317" w:hanging="317"/>
              <w:jc w:val="both"/>
              <w:rPr>
                <w:rFonts w:ascii="Arial" w:hAnsi="Arial" w:cs="Arial"/>
                <w:color w:val="000000"/>
                <w:sz w:val="20"/>
                <w:szCs w:val="20"/>
              </w:rPr>
            </w:pPr>
            <w:r>
              <w:rPr>
                <w:rFonts w:ascii="Arial" w:hAnsi="Arial" w:cs="Arial"/>
                <w:color w:val="000000"/>
                <w:sz w:val="20"/>
                <w:szCs w:val="20"/>
              </w:rPr>
              <w:t>Patronaje I</w:t>
            </w:r>
          </w:p>
          <w:p w14:paraId="1280C703" w14:textId="77777777" w:rsidR="00843522" w:rsidRDefault="00843522" w:rsidP="00843522">
            <w:pPr>
              <w:pStyle w:val="Prrafodelista"/>
              <w:numPr>
                <w:ilvl w:val="0"/>
                <w:numId w:val="13"/>
              </w:numPr>
              <w:tabs>
                <w:tab w:val="left" w:pos="1780"/>
              </w:tabs>
              <w:ind w:left="317" w:hanging="317"/>
              <w:jc w:val="both"/>
              <w:rPr>
                <w:rFonts w:ascii="Arial" w:hAnsi="Arial" w:cs="Arial"/>
                <w:color w:val="000000"/>
                <w:sz w:val="20"/>
                <w:szCs w:val="20"/>
              </w:rPr>
            </w:pPr>
            <w:r>
              <w:rPr>
                <w:rFonts w:ascii="Arial" w:hAnsi="Arial" w:cs="Arial"/>
                <w:color w:val="000000"/>
                <w:sz w:val="20"/>
                <w:szCs w:val="20"/>
              </w:rPr>
              <w:t>Patronaje II</w:t>
            </w:r>
          </w:p>
          <w:p w14:paraId="78CD943A" w14:textId="36D78593" w:rsidR="00843522" w:rsidRPr="00843522" w:rsidRDefault="00843522" w:rsidP="00843522">
            <w:pPr>
              <w:pStyle w:val="Prrafodelista"/>
              <w:numPr>
                <w:ilvl w:val="0"/>
                <w:numId w:val="13"/>
              </w:numPr>
              <w:tabs>
                <w:tab w:val="left" w:pos="1780"/>
              </w:tabs>
              <w:ind w:left="317" w:hanging="317"/>
              <w:jc w:val="both"/>
              <w:rPr>
                <w:rFonts w:ascii="Arial" w:hAnsi="Arial" w:cs="Arial"/>
                <w:color w:val="000000"/>
                <w:sz w:val="20"/>
                <w:szCs w:val="20"/>
              </w:rPr>
            </w:pPr>
            <w:r>
              <w:rPr>
                <w:rFonts w:ascii="Arial" w:hAnsi="Arial" w:cs="Arial"/>
                <w:color w:val="000000"/>
                <w:sz w:val="20"/>
                <w:szCs w:val="20"/>
              </w:rPr>
              <w:t>Patronaje III</w:t>
            </w:r>
          </w:p>
          <w:p w14:paraId="4E9F87F6" w14:textId="77777777" w:rsidR="00B47450" w:rsidRPr="007E5F30" w:rsidRDefault="00B47450" w:rsidP="000333B5">
            <w:pPr>
              <w:tabs>
                <w:tab w:val="left" w:pos="1780"/>
              </w:tabs>
              <w:jc w:val="both"/>
              <w:rPr>
                <w:rFonts w:ascii="Arial" w:hAnsi="Arial" w:cs="Arial"/>
                <w:color w:val="000000"/>
                <w:sz w:val="20"/>
                <w:szCs w:val="20"/>
              </w:rPr>
            </w:pPr>
          </w:p>
        </w:tc>
      </w:tr>
      <w:tr w:rsidR="00D70F3B" w:rsidRPr="00E32126" w14:paraId="5777D5A0" w14:textId="77777777" w:rsidTr="008D0B93">
        <w:tc>
          <w:tcPr>
            <w:tcW w:w="10633" w:type="dxa"/>
            <w:gridSpan w:val="5"/>
            <w:tcBorders>
              <w:top w:val="single" w:sz="4" w:space="0" w:color="auto"/>
              <w:left w:val="nil"/>
              <w:bottom w:val="single" w:sz="4" w:space="0" w:color="auto"/>
              <w:right w:val="nil"/>
            </w:tcBorders>
          </w:tcPr>
          <w:p w14:paraId="1BE91282" w14:textId="77777777" w:rsidR="00D70F3B" w:rsidRPr="00E32126" w:rsidRDefault="00D70F3B" w:rsidP="00225693">
            <w:pPr>
              <w:jc w:val="both"/>
              <w:rPr>
                <w:rFonts w:ascii="Arial" w:hAnsi="Arial" w:cs="Arial"/>
                <w:color w:val="000000"/>
                <w:sz w:val="20"/>
                <w:szCs w:val="20"/>
              </w:rPr>
            </w:pPr>
          </w:p>
        </w:tc>
      </w:tr>
      <w:tr w:rsidR="00D70F3B" w14:paraId="7EA91FFF"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B4B3125" w14:textId="77777777" w:rsidR="00D70F3B" w:rsidRPr="000333B5" w:rsidRDefault="000333B5" w:rsidP="00A50DF1">
            <w:pPr>
              <w:spacing w:before="120" w:after="120"/>
              <w:jc w:val="both"/>
              <w:rPr>
                <w:rFonts w:ascii="Arial" w:hAnsi="Arial"/>
                <w:b/>
                <w:color w:val="FFFFFF" w:themeColor="background1"/>
              </w:rPr>
            </w:pPr>
            <w:r w:rsidRPr="000333B5">
              <w:rPr>
                <w:rFonts w:ascii="Arial" w:hAnsi="Arial"/>
                <w:b/>
                <w:color w:val="FFFFFF" w:themeColor="background1"/>
              </w:rPr>
              <w:t>PERFIL DOCENTE</w:t>
            </w:r>
          </w:p>
        </w:tc>
      </w:tr>
      <w:tr w:rsidR="00D70F3B" w14:paraId="263139E4"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393D6562" w14:textId="0D1E0B14" w:rsidR="00B47450" w:rsidRPr="00A21A3B" w:rsidRDefault="00B47450" w:rsidP="00A21A3B">
            <w:pPr>
              <w:shd w:val="clear" w:color="auto" w:fill="FFFFFF"/>
              <w:ind w:firstLine="317"/>
              <w:jc w:val="both"/>
              <w:rPr>
                <w:rFonts w:ascii="Arial" w:eastAsia="Times New Roman" w:hAnsi="Arial" w:cs="Arial"/>
                <w:bCs/>
                <w:sz w:val="20"/>
                <w:szCs w:val="20"/>
              </w:rPr>
            </w:pPr>
          </w:p>
          <w:p w14:paraId="70C88727" w14:textId="63FEF2D8" w:rsidR="00A21A3B" w:rsidRDefault="00A21A3B" w:rsidP="00A21A3B">
            <w:pPr>
              <w:shd w:val="clear" w:color="auto" w:fill="FFFFFF"/>
              <w:ind w:firstLine="317"/>
              <w:jc w:val="both"/>
              <w:rPr>
                <w:rFonts w:ascii="Arial" w:eastAsia="Times New Roman" w:hAnsi="Arial" w:cs="Arial"/>
                <w:bCs/>
                <w:sz w:val="20"/>
                <w:szCs w:val="20"/>
              </w:rPr>
            </w:pPr>
            <w:r w:rsidRPr="00A21A3B">
              <w:rPr>
                <w:rFonts w:ascii="Arial" w:eastAsia="Times New Roman" w:hAnsi="Arial" w:cs="Arial"/>
                <w:bCs/>
                <w:sz w:val="20"/>
                <w:szCs w:val="20"/>
              </w:rPr>
              <w:t xml:space="preserve">La </w:t>
            </w:r>
            <w:r>
              <w:rPr>
                <w:rFonts w:ascii="Arial" w:eastAsia="Times New Roman" w:hAnsi="Arial" w:cs="Arial"/>
                <w:bCs/>
                <w:sz w:val="20"/>
                <w:szCs w:val="20"/>
              </w:rPr>
              <w:t>asignatura puede ser impartida por profesionistas con un perfil de áreas de diseño, psicología o posgrado en ergonomía y poseer experiencia en la docencia en el nivel universitario.</w:t>
            </w:r>
          </w:p>
          <w:p w14:paraId="39047CC0" w14:textId="77777777" w:rsidR="00982DC9" w:rsidRDefault="00982DC9" w:rsidP="00A21A3B">
            <w:pPr>
              <w:shd w:val="clear" w:color="auto" w:fill="FFFFFF"/>
              <w:ind w:firstLine="317"/>
              <w:jc w:val="both"/>
              <w:rPr>
                <w:rFonts w:ascii="Arial" w:eastAsia="Times New Roman" w:hAnsi="Arial" w:cs="Arial"/>
                <w:bCs/>
                <w:sz w:val="20"/>
                <w:szCs w:val="20"/>
              </w:rPr>
            </w:pPr>
          </w:p>
          <w:p w14:paraId="7C32B40D" w14:textId="2A61A090" w:rsidR="00982DC9" w:rsidRDefault="00982DC9" w:rsidP="00982DC9">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Que conozca conceptos de la ergonomía.</w:t>
            </w:r>
          </w:p>
          <w:p w14:paraId="7E598C6D" w14:textId="24EB032C" w:rsidR="00982DC9" w:rsidRDefault="00982DC9" w:rsidP="00982DC9">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Capacitación en el aspecto didáctico y en la elaboración de materiales.</w:t>
            </w:r>
          </w:p>
          <w:p w14:paraId="66E57DF5" w14:textId="068BEB76" w:rsidR="00982DC9" w:rsidRPr="00A21A3B" w:rsidRDefault="00982DC9" w:rsidP="00982DC9">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Habilidades asertivas y de comunicación con el alumno.</w:t>
            </w:r>
          </w:p>
          <w:p w14:paraId="4015FA54" w14:textId="77777777" w:rsidR="00B47450" w:rsidRPr="00ED6F9C" w:rsidRDefault="00B47450" w:rsidP="0029282D">
            <w:pPr>
              <w:shd w:val="clear" w:color="auto" w:fill="FFFFFF"/>
              <w:ind w:firstLine="317"/>
              <w:jc w:val="both"/>
              <w:rPr>
                <w:rFonts w:ascii="Arial" w:eastAsia="Calibri" w:hAnsi="Arial" w:cs="Arial"/>
                <w:sz w:val="20"/>
                <w:szCs w:val="20"/>
              </w:rPr>
            </w:pPr>
          </w:p>
        </w:tc>
      </w:tr>
      <w:tr w:rsidR="00D70F3B" w:rsidRPr="00E32126" w14:paraId="4C4F17AD" w14:textId="77777777" w:rsidTr="008D0B93">
        <w:tc>
          <w:tcPr>
            <w:tcW w:w="10633" w:type="dxa"/>
            <w:gridSpan w:val="5"/>
            <w:tcBorders>
              <w:top w:val="single" w:sz="4" w:space="0" w:color="auto"/>
              <w:left w:val="nil"/>
              <w:bottom w:val="single" w:sz="4" w:space="0" w:color="auto"/>
              <w:right w:val="nil"/>
            </w:tcBorders>
          </w:tcPr>
          <w:p w14:paraId="49869D58" w14:textId="77777777" w:rsidR="00D70F3B" w:rsidRPr="00E32126" w:rsidRDefault="00D70F3B" w:rsidP="00225693">
            <w:pPr>
              <w:jc w:val="both"/>
              <w:rPr>
                <w:rFonts w:ascii="Arial" w:hAnsi="Arial" w:cs="Arial"/>
                <w:color w:val="000000"/>
                <w:sz w:val="20"/>
                <w:szCs w:val="20"/>
              </w:rPr>
            </w:pPr>
          </w:p>
        </w:tc>
      </w:tr>
      <w:tr w:rsidR="00D70F3B" w14:paraId="341F074C"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14C3878" w14:textId="7F91E7DC" w:rsidR="00D70F3B" w:rsidRPr="006C7FA0" w:rsidRDefault="000333B5" w:rsidP="00A50DF1">
            <w:pPr>
              <w:tabs>
                <w:tab w:val="left" w:pos="1020"/>
              </w:tabs>
              <w:spacing w:before="120" w:after="120"/>
              <w:ind w:left="57" w:hanging="57"/>
              <w:rPr>
                <w:rFonts w:ascii="Geneva" w:hAnsi="Geneva"/>
                <w:color w:val="000000"/>
              </w:rPr>
            </w:pPr>
            <w:r>
              <w:rPr>
                <w:rFonts w:ascii="Geneva" w:hAnsi="Geneva"/>
                <w:color w:val="000000"/>
              </w:rPr>
              <w:lastRenderedPageBreak/>
              <w:tab/>
            </w:r>
            <w:r w:rsidRPr="00A024E3">
              <w:rPr>
                <w:rFonts w:ascii="Arial" w:hAnsi="Arial"/>
                <w:b/>
                <w:color w:val="FFFFFF"/>
              </w:rPr>
              <w:t>3.- OBJETIVOS GENERALES</w:t>
            </w:r>
            <w:r w:rsidR="00631393">
              <w:rPr>
                <w:rFonts w:ascii="Arial" w:hAnsi="Arial"/>
                <w:b/>
                <w:color w:val="FFFFFF"/>
              </w:rPr>
              <w:t>.</w:t>
            </w:r>
            <w:r w:rsidRPr="00116924">
              <w:rPr>
                <w:rFonts w:ascii="Arial" w:hAnsi="Arial"/>
                <w:bCs/>
                <w:color w:val="FFFFFF"/>
              </w:rPr>
              <w:t xml:space="preserve"> Lo que el alumno debe saber hacer al finalizar el curso</w:t>
            </w:r>
          </w:p>
        </w:tc>
      </w:tr>
      <w:tr w:rsidR="00D70F3B" w14:paraId="15AAA1AE"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567AED3" w14:textId="77777777"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0333B5" w14:paraId="25A69C0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4E095F8F" w14:textId="31D1E213" w:rsidR="000333B5" w:rsidRPr="002A3C66" w:rsidRDefault="000333B5" w:rsidP="00936AAD">
            <w:pPr>
              <w:shd w:val="clear" w:color="auto" w:fill="FFFFFF"/>
              <w:ind w:firstLine="317"/>
              <w:jc w:val="both"/>
              <w:rPr>
                <w:rFonts w:ascii="Arial" w:eastAsia="Times New Roman" w:hAnsi="Arial" w:cs="Arial"/>
                <w:bCs/>
                <w:sz w:val="20"/>
                <w:szCs w:val="20"/>
              </w:rPr>
            </w:pPr>
          </w:p>
          <w:p w14:paraId="2FA21E29" w14:textId="77777777" w:rsidR="00936AAD" w:rsidRPr="002A3C66" w:rsidRDefault="00936AAD" w:rsidP="00936AAD">
            <w:pPr>
              <w:shd w:val="clear" w:color="auto" w:fill="FFFFFF"/>
              <w:ind w:firstLine="317"/>
              <w:jc w:val="both"/>
              <w:rPr>
                <w:rFonts w:ascii="Arial" w:eastAsia="Times New Roman" w:hAnsi="Arial" w:cs="Arial"/>
                <w:bCs/>
                <w:sz w:val="20"/>
                <w:szCs w:val="20"/>
              </w:rPr>
            </w:pPr>
            <w:r w:rsidRPr="002A3C66">
              <w:rPr>
                <w:rFonts w:ascii="Arial" w:eastAsia="Times New Roman" w:hAnsi="Arial" w:cs="Arial"/>
                <w:bCs/>
                <w:sz w:val="20"/>
                <w:szCs w:val="20"/>
              </w:rPr>
              <w:t>El alumno:</w:t>
            </w:r>
          </w:p>
          <w:p w14:paraId="796BD692" w14:textId="77777777" w:rsidR="00936AAD" w:rsidRPr="002A3C66" w:rsidRDefault="00936AAD" w:rsidP="00936AAD">
            <w:pPr>
              <w:shd w:val="clear" w:color="auto" w:fill="FFFFFF"/>
              <w:ind w:firstLine="317"/>
              <w:jc w:val="both"/>
              <w:rPr>
                <w:rFonts w:ascii="Arial" w:eastAsia="Times New Roman" w:hAnsi="Arial" w:cs="Arial"/>
                <w:bCs/>
                <w:sz w:val="20"/>
                <w:szCs w:val="20"/>
              </w:rPr>
            </w:pPr>
          </w:p>
          <w:p w14:paraId="3DB1C339" w14:textId="6F199F73" w:rsidR="00936AAD" w:rsidRPr="002A3C66" w:rsidRDefault="00936AAD" w:rsidP="00936AAD">
            <w:pPr>
              <w:pStyle w:val="Prrafodelista"/>
              <w:numPr>
                <w:ilvl w:val="0"/>
                <w:numId w:val="13"/>
              </w:numPr>
              <w:tabs>
                <w:tab w:val="left" w:pos="1780"/>
              </w:tabs>
              <w:ind w:left="317" w:hanging="317"/>
              <w:jc w:val="both"/>
              <w:rPr>
                <w:rFonts w:ascii="Arial" w:eastAsia="Times New Roman" w:hAnsi="Arial" w:cs="Arial"/>
                <w:bCs/>
                <w:sz w:val="20"/>
                <w:szCs w:val="20"/>
              </w:rPr>
            </w:pPr>
            <w:r w:rsidRPr="002A3C66">
              <w:rPr>
                <w:rFonts w:ascii="Arial" w:eastAsia="Times New Roman" w:hAnsi="Arial" w:cs="Arial"/>
                <w:bCs/>
                <w:sz w:val="20"/>
                <w:szCs w:val="20"/>
              </w:rPr>
              <w:t>Conocerá los aspectos generales de la Ciencia de la Ergonomía.</w:t>
            </w:r>
          </w:p>
          <w:p w14:paraId="450703ED" w14:textId="22AE6E92" w:rsidR="00936AAD" w:rsidRPr="002A3C66" w:rsidRDefault="00936AAD" w:rsidP="00936AAD">
            <w:pPr>
              <w:pStyle w:val="Prrafodelista"/>
              <w:numPr>
                <w:ilvl w:val="0"/>
                <w:numId w:val="13"/>
              </w:numPr>
              <w:tabs>
                <w:tab w:val="left" w:pos="1780"/>
              </w:tabs>
              <w:ind w:left="317" w:hanging="317"/>
              <w:jc w:val="both"/>
              <w:rPr>
                <w:rFonts w:ascii="Arial" w:eastAsia="Times New Roman" w:hAnsi="Arial" w:cs="Arial"/>
                <w:bCs/>
                <w:sz w:val="20"/>
                <w:szCs w:val="20"/>
              </w:rPr>
            </w:pPr>
            <w:r w:rsidRPr="002A3C66">
              <w:rPr>
                <w:rFonts w:ascii="Arial" w:eastAsia="Times New Roman" w:hAnsi="Arial" w:cs="Arial"/>
                <w:bCs/>
                <w:sz w:val="20"/>
                <w:szCs w:val="20"/>
              </w:rPr>
              <w:t>Conocerá los aspectos generales de la Antropometría.</w:t>
            </w:r>
          </w:p>
          <w:p w14:paraId="18D4ABDC" w14:textId="6DAE5CC9" w:rsidR="00936AAD" w:rsidRPr="002A3C66" w:rsidRDefault="00936AAD" w:rsidP="00936AAD">
            <w:pPr>
              <w:pStyle w:val="Prrafodelista"/>
              <w:numPr>
                <w:ilvl w:val="0"/>
                <w:numId w:val="13"/>
              </w:numPr>
              <w:tabs>
                <w:tab w:val="left" w:pos="1780"/>
              </w:tabs>
              <w:ind w:left="317" w:hanging="317"/>
              <w:jc w:val="both"/>
              <w:rPr>
                <w:rFonts w:ascii="Arial" w:eastAsia="Times New Roman" w:hAnsi="Arial" w:cs="Arial"/>
                <w:bCs/>
                <w:sz w:val="20"/>
                <w:szCs w:val="20"/>
              </w:rPr>
            </w:pPr>
            <w:r w:rsidRPr="002A3C66">
              <w:rPr>
                <w:rFonts w:ascii="Arial" w:eastAsia="Times New Roman" w:hAnsi="Arial" w:cs="Arial"/>
                <w:bCs/>
                <w:sz w:val="20"/>
                <w:szCs w:val="20"/>
              </w:rPr>
              <w:t>Identificará los elementos teóricos que comprende la Ergonomía como ciencia interdisciplinaria y elemento constitutivo del Diseño.</w:t>
            </w:r>
          </w:p>
          <w:p w14:paraId="552A8B12" w14:textId="66CF9C91" w:rsidR="006445B1" w:rsidRPr="002A3C66" w:rsidRDefault="006445B1" w:rsidP="00936AAD">
            <w:pPr>
              <w:pStyle w:val="Prrafodelista"/>
              <w:numPr>
                <w:ilvl w:val="0"/>
                <w:numId w:val="13"/>
              </w:numPr>
              <w:tabs>
                <w:tab w:val="left" w:pos="1780"/>
              </w:tabs>
              <w:ind w:left="317" w:hanging="317"/>
              <w:jc w:val="both"/>
              <w:rPr>
                <w:rFonts w:ascii="Arial" w:eastAsia="Times New Roman" w:hAnsi="Arial" w:cs="Arial"/>
                <w:bCs/>
                <w:sz w:val="20"/>
                <w:szCs w:val="20"/>
              </w:rPr>
            </w:pPr>
            <w:r w:rsidRPr="002A3C66">
              <w:rPr>
                <w:rFonts w:ascii="Arial" w:eastAsia="Times New Roman" w:hAnsi="Arial" w:cs="Arial"/>
                <w:bCs/>
                <w:sz w:val="20"/>
                <w:szCs w:val="20"/>
              </w:rPr>
              <w:t xml:space="preserve">Identificará los factores socioculturales, ambientales y demás elementos constitutivos del entorno así como los relacionados con el usuario a considerar en el ámbito del </w:t>
            </w:r>
            <w:r w:rsidR="0087188D" w:rsidRPr="002A3C66">
              <w:rPr>
                <w:rFonts w:ascii="Arial" w:eastAsia="Times New Roman" w:hAnsi="Arial" w:cs="Arial"/>
                <w:bCs/>
                <w:sz w:val="20"/>
                <w:szCs w:val="20"/>
              </w:rPr>
              <w:t>D</w:t>
            </w:r>
            <w:r w:rsidRPr="002A3C66">
              <w:rPr>
                <w:rFonts w:ascii="Arial" w:eastAsia="Times New Roman" w:hAnsi="Arial" w:cs="Arial"/>
                <w:bCs/>
                <w:sz w:val="20"/>
                <w:szCs w:val="20"/>
              </w:rPr>
              <w:t xml:space="preserve">iseño de </w:t>
            </w:r>
            <w:r w:rsidR="0087188D" w:rsidRPr="002A3C66">
              <w:rPr>
                <w:rFonts w:ascii="Arial" w:eastAsia="Times New Roman" w:hAnsi="Arial" w:cs="Arial"/>
                <w:bCs/>
                <w:sz w:val="20"/>
                <w:szCs w:val="20"/>
              </w:rPr>
              <w:t>M</w:t>
            </w:r>
            <w:r w:rsidRPr="002A3C66">
              <w:rPr>
                <w:rFonts w:ascii="Arial" w:eastAsia="Times New Roman" w:hAnsi="Arial" w:cs="Arial"/>
                <w:bCs/>
                <w:sz w:val="20"/>
                <w:szCs w:val="20"/>
              </w:rPr>
              <w:t>odas.</w:t>
            </w:r>
          </w:p>
          <w:p w14:paraId="1653BDD7" w14:textId="7038510A" w:rsidR="00FF33B3" w:rsidRPr="002A3C66" w:rsidRDefault="00FF33B3" w:rsidP="0087188D">
            <w:pPr>
              <w:shd w:val="clear" w:color="auto" w:fill="FFFFFF"/>
              <w:ind w:firstLine="317"/>
              <w:jc w:val="both"/>
              <w:rPr>
                <w:rFonts w:ascii="Arial" w:hAnsi="Arial" w:cs="Arial"/>
                <w:color w:val="FFFFFF" w:themeColor="background1"/>
                <w:sz w:val="20"/>
                <w:szCs w:val="20"/>
              </w:rPr>
            </w:pPr>
          </w:p>
        </w:tc>
      </w:tr>
      <w:tr w:rsidR="000333B5" w14:paraId="486ED8DF"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FD48E95" w14:textId="28CF9C6B" w:rsidR="000333B5" w:rsidRPr="000333B5" w:rsidRDefault="00D340AE" w:rsidP="00D340AE">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 xml:space="preserve">3.2. FORMATIVOS </w:t>
            </w:r>
            <w:proofErr w:type="gramStart"/>
            <w:r w:rsidRPr="00D340AE">
              <w:rPr>
                <w:rFonts w:ascii="Arial" w:hAnsi="Arial"/>
                <w:color w:val="FFFFFF" w:themeColor="background1"/>
                <w:sz w:val="20"/>
                <w:szCs w:val="20"/>
                <w:lang w:val="es-ES_tradnl"/>
              </w:rPr>
              <w:t>( INTELECTUAL</w:t>
            </w:r>
            <w:proofErr w:type="gramEnd"/>
            <w:r w:rsidRPr="00D340AE">
              <w:rPr>
                <w:rFonts w:ascii="Arial" w:hAnsi="Arial"/>
                <w:color w:val="FFFFFF" w:themeColor="background1"/>
                <w:sz w:val="20"/>
                <w:szCs w:val="20"/>
                <w:lang w:val="es-ES_tradnl"/>
              </w:rPr>
              <w:t>: habilidades, destrezas; HUMANO: actitudes, valores; SOCIAL: cooperación, tolerancia; PROFESIONAL: formación integral )</w:t>
            </w:r>
          </w:p>
        </w:tc>
      </w:tr>
      <w:tr w:rsidR="000333B5" w14:paraId="3DA30ED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009FA8E1" w14:textId="77777777" w:rsidR="002A3C66" w:rsidRDefault="002A3C66" w:rsidP="002A3C66">
            <w:pPr>
              <w:shd w:val="clear" w:color="auto" w:fill="FFFFFF"/>
              <w:ind w:firstLine="317"/>
              <w:jc w:val="both"/>
              <w:rPr>
                <w:rFonts w:ascii="Arial" w:eastAsia="Times New Roman" w:hAnsi="Arial" w:cs="Arial"/>
                <w:bCs/>
                <w:sz w:val="20"/>
                <w:szCs w:val="20"/>
              </w:rPr>
            </w:pPr>
          </w:p>
          <w:p w14:paraId="54184DA3" w14:textId="113CED6B" w:rsidR="002A3C66" w:rsidRDefault="002A3C66" w:rsidP="002A3C66">
            <w:pPr>
              <w:shd w:val="clear" w:color="auto" w:fill="FFFFFF"/>
              <w:ind w:firstLine="317"/>
              <w:jc w:val="both"/>
              <w:rPr>
                <w:rFonts w:ascii="Arial" w:eastAsia="Times New Roman" w:hAnsi="Arial" w:cs="Arial"/>
                <w:bCs/>
                <w:sz w:val="20"/>
                <w:szCs w:val="20"/>
              </w:rPr>
            </w:pPr>
            <w:r w:rsidRPr="002A3C66">
              <w:rPr>
                <w:rFonts w:ascii="Arial" w:eastAsia="Times New Roman" w:hAnsi="Arial" w:cs="Arial"/>
                <w:bCs/>
                <w:sz w:val="20"/>
                <w:szCs w:val="20"/>
              </w:rPr>
              <w:t xml:space="preserve">El </w:t>
            </w:r>
            <w:r>
              <w:rPr>
                <w:rFonts w:ascii="Arial" w:eastAsia="Times New Roman" w:hAnsi="Arial" w:cs="Arial"/>
                <w:bCs/>
                <w:sz w:val="20"/>
                <w:szCs w:val="20"/>
              </w:rPr>
              <w:t>alumno:</w:t>
            </w:r>
          </w:p>
          <w:p w14:paraId="696CDCCD" w14:textId="105F8C24" w:rsidR="002A3C66" w:rsidRDefault="002A3C66" w:rsidP="002A3C66">
            <w:pPr>
              <w:shd w:val="clear" w:color="auto" w:fill="FFFFFF"/>
              <w:ind w:firstLine="317"/>
              <w:jc w:val="both"/>
              <w:rPr>
                <w:rFonts w:ascii="Arial" w:eastAsia="Times New Roman" w:hAnsi="Arial" w:cs="Arial"/>
                <w:bCs/>
                <w:sz w:val="20"/>
                <w:szCs w:val="20"/>
              </w:rPr>
            </w:pPr>
          </w:p>
          <w:p w14:paraId="3C8FECD6" w14:textId="65E58082" w:rsidR="002A3C66" w:rsidRDefault="002A3C66" w:rsidP="002A3C66">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Aplicará de manera general los conceptos y principios ergonómicos y antropométricos en el ámbito del Diseño de Modas a desarrollarse en ejercicios prácticos a lo largo del curso.</w:t>
            </w:r>
          </w:p>
          <w:p w14:paraId="307FF74F" w14:textId="69FE6158" w:rsidR="002A3C66" w:rsidRDefault="002A3C66" w:rsidP="002A3C66">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Identificará la necesidad de la aplicación de los principios ergonómicos en el ámbito de su carrera profesional, retomando las características y necesidades del contexto social en donde se encuentre.</w:t>
            </w:r>
          </w:p>
          <w:p w14:paraId="5EE94F93" w14:textId="07F8A19F" w:rsidR="002A3C66" w:rsidRDefault="002A3C66" w:rsidP="002A3C66">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Integrará los conocimientos adquiridos en el curso para la aplicación de propuestas en el ámbito del Diseño de Modas.</w:t>
            </w:r>
          </w:p>
          <w:p w14:paraId="685D189E" w14:textId="565852B2" w:rsidR="002A3C66" w:rsidRPr="002A3C66" w:rsidRDefault="002A3C66" w:rsidP="002A3C66">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Desarrollará una actitud crítica y reflexiva ante la importancia del desarrollo de la industria de la moda, joyería y calzado en nuestro entorno.</w:t>
            </w:r>
          </w:p>
          <w:p w14:paraId="71BEBE9A" w14:textId="0F1BF00B" w:rsidR="002A3C66" w:rsidRPr="002A3C66" w:rsidRDefault="002A3C66" w:rsidP="002A3C66">
            <w:pPr>
              <w:shd w:val="clear" w:color="auto" w:fill="FFFFFF"/>
              <w:ind w:firstLine="317"/>
              <w:jc w:val="both"/>
              <w:rPr>
                <w:rFonts w:ascii="Arial" w:hAnsi="Arial" w:cs="Arial"/>
                <w:color w:val="FFFFFF" w:themeColor="background1"/>
                <w:sz w:val="20"/>
                <w:szCs w:val="20"/>
                <w:lang w:val="es-ES"/>
              </w:rPr>
            </w:pPr>
          </w:p>
        </w:tc>
      </w:tr>
      <w:tr w:rsidR="000333B5" w:rsidRPr="00466A48" w14:paraId="5A03AD38" w14:textId="77777777" w:rsidTr="00330A0C">
        <w:tc>
          <w:tcPr>
            <w:tcW w:w="10633" w:type="dxa"/>
            <w:gridSpan w:val="5"/>
            <w:tcBorders>
              <w:top w:val="single" w:sz="4" w:space="0" w:color="auto"/>
              <w:left w:val="nil"/>
              <w:bottom w:val="single" w:sz="4" w:space="0" w:color="auto"/>
              <w:right w:val="nil"/>
            </w:tcBorders>
            <w:shd w:val="clear" w:color="auto" w:fill="auto"/>
          </w:tcPr>
          <w:p w14:paraId="337CE901" w14:textId="43A45E39" w:rsidR="000333B5" w:rsidRPr="00466A48" w:rsidRDefault="000333B5" w:rsidP="00466A48">
            <w:pPr>
              <w:rPr>
                <w:rFonts w:ascii="Arial" w:hAnsi="Arial" w:cs="Arial"/>
                <w:color w:val="FFFFFF" w:themeColor="background1"/>
                <w:sz w:val="20"/>
                <w:szCs w:val="20"/>
                <w:lang w:val="es-ES_tradnl"/>
              </w:rPr>
            </w:pPr>
          </w:p>
        </w:tc>
      </w:tr>
      <w:tr w:rsidR="00466A48" w:rsidRPr="00466A48" w14:paraId="10E2E90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A191FB9" w14:textId="5AA3B45A" w:rsidR="00D340AE" w:rsidRPr="00466A48" w:rsidRDefault="00D340AE" w:rsidP="00A50DF1">
            <w:pPr>
              <w:tabs>
                <w:tab w:val="left" w:pos="1020"/>
              </w:tabs>
              <w:spacing w:before="120" w:after="120"/>
              <w:ind w:left="57" w:hanging="57"/>
              <w:rPr>
                <w:rFonts w:ascii="Arial" w:hAnsi="Arial" w:cs="Arial"/>
                <w:b/>
                <w:bCs/>
                <w:color w:val="FFFFFF" w:themeColor="background1"/>
              </w:rPr>
            </w:pPr>
            <w:r w:rsidRPr="00466A48">
              <w:rPr>
                <w:rFonts w:ascii="Arial" w:hAnsi="Arial" w:cs="Arial"/>
                <w:b/>
                <w:bCs/>
                <w:color w:val="FFFFFF" w:themeColor="background1"/>
              </w:rPr>
              <w:t>4.- CONTENIDO TEMÁTICO PRINCIPAL</w:t>
            </w:r>
            <w:r w:rsidRPr="00116924">
              <w:rPr>
                <w:rFonts w:ascii="Arial" w:hAnsi="Arial" w:cs="Arial"/>
                <w:color w:val="FFFFFF" w:themeColor="background1"/>
              </w:rPr>
              <w:t xml:space="preserve"> ( </w:t>
            </w:r>
            <w:r w:rsidR="0080577A" w:rsidRPr="00116924">
              <w:rPr>
                <w:rFonts w:ascii="Arial" w:hAnsi="Arial" w:cs="Arial"/>
                <w:color w:val="FFFFFF" w:themeColor="background1"/>
              </w:rPr>
              <w:t>a</w:t>
            </w:r>
            <w:r w:rsidRPr="00116924">
              <w:rPr>
                <w:rFonts w:ascii="Arial" w:hAnsi="Arial" w:cs="Arial"/>
                <w:color w:val="FFFFFF" w:themeColor="background1"/>
              </w:rPr>
              <w:t>grupando de preferencia en tres o cuatro unidades )</w:t>
            </w:r>
          </w:p>
        </w:tc>
      </w:tr>
      <w:tr w:rsidR="00360E64" w14:paraId="67904E9E"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C119B4F" w14:textId="05938607" w:rsidR="00360E64" w:rsidRPr="000D6BFC" w:rsidRDefault="00360E64" w:rsidP="0011525B">
            <w:pPr>
              <w:shd w:val="clear" w:color="auto" w:fill="FFFFFF"/>
              <w:ind w:firstLine="317"/>
              <w:jc w:val="both"/>
              <w:rPr>
                <w:rFonts w:ascii="Arial" w:eastAsia="Times New Roman" w:hAnsi="Arial" w:cs="Arial"/>
                <w:bCs/>
                <w:sz w:val="20"/>
                <w:szCs w:val="20"/>
              </w:rPr>
            </w:pPr>
          </w:p>
          <w:p w14:paraId="07895FDC" w14:textId="16941F69" w:rsidR="0011525B" w:rsidRPr="000D6BFC" w:rsidRDefault="0011525B" w:rsidP="0011525B">
            <w:pPr>
              <w:shd w:val="clear" w:color="auto" w:fill="FFFFFF"/>
              <w:ind w:firstLine="317"/>
              <w:jc w:val="both"/>
              <w:rPr>
                <w:rFonts w:ascii="Arial" w:eastAsia="Times New Roman" w:hAnsi="Arial" w:cs="Arial"/>
                <w:b/>
                <w:sz w:val="20"/>
                <w:szCs w:val="20"/>
              </w:rPr>
            </w:pPr>
            <w:r w:rsidRPr="000D6BFC">
              <w:rPr>
                <w:rFonts w:ascii="Arial" w:eastAsia="Times New Roman" w:hAnsi="Arial" w:cs="Arial"/>
                <w:b/>
                <w:sz w:val="20"/>
                <w:szCs w:val="20"/>
              </w:rPr>
              <w:t>UNIDAD I. ERGONOMÍA</w:t>
            </w:r>
          </w:p>
          <w:p w14:paraId="4B85AD73" w14:textId="625BF85B" w:rsidR="0011525B" w:rsidRPr="000D6BFC" w:rsidRDefault="0011525B" w:rsidP="0011525B">
            <w:pPr>
              <w:shd w:val="clear" w:color="auto" w:fill="FFFFFF"/>
              <w:ind w:firstLine="317"/>
              <w:jc w:val="both"/>
              <w:rPr>
                <w:rFonts w:ascii="Arial" w:eastAsia="Times New Roman" w:hAnsi="Arial" w:cs="Arial"/>
                <w:b/>
                <w:sz w:val="20"/>
                <w:szCs w:val="20"/>
              </w:rPr>
            </w:pPr>
          </w:p>
          <w:p w14:paraId="7D53A441" w14:textId="2C88AA8F" w:rsidR="0011525B" w:rsidRPr="000D6BFC" w:rsidRDefault="003B3E7A" w:rsidP="003B3E7A">
            <w:pPr>
              <w:pStyle w:val="Prrafodelista"/>
              <w:numPr>
                <w:ilvl w:val="0"/>
                <w:numId w:val="15"/>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¿Qué es Ergonomía?</w:t>
            </w:r>
          </w:p>
          <w:p w14:paraId="1203F436" w14:textId="35DDCCE3" w:rsidR="003B3E7A" w:rsidRPr="000D6BFC" w:rsidRDefault="003B3E7A" w:rsidP="003B3E7A">
            <w:pPr>
              <w:pStyle w:val="Prrafodelista"/>
              <w:numPr>
                <w:ilvl w:val="0"/>
                <w:numId w:val="15"/>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Breve reseña histórica de la Ergonomía.</w:t>
            </w:r>
          </w:p>
          <w:p w14:paraId="1909E8B3" w14:textId="38A9C15B" w:rsidR="003B3E7A" w:rsidRPr="000D6BFC" w:rsidRDefault="003B3E7A" w:rsidP="003B3E7A">
            <w:pPr>
              <w:pStyle w:val="Prrafodelista"/>
              <w:numPr>
                <w:ilvl w:val="0"/>
                <w:numId w:val="15"/>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La Ergonomía como disciplina científica.</w:t>
            </w:r>
          </w:p>
          <w:p w14:paraId="636B8A63" w14:textId="6ECD2966" w:rsidR="006B1BFC" w:rsidRPr="000D6BFC" w:rsidRDefault="006B1BFC" w:rsidP="003B3E7A">
            <w:pPr>
              <w:pStyle w:val="Prrafodelista"/>
              <w:numPr>
                <w:ilvl w:val="0"/>
                <w:numId w:val="15"/>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Tipos de adecuaciones ergonómicas.</w:t>
            </w:r>
          </w:p>
          <w:p w14:paraId="4FBA263D" w14:textId="11735293" w:rsidR="006B1BFC" w:rsidRPr="000D6BFC" w:rsidRDefault="006B1BFC" w:rsidP="003B3E7A">
            <w:pPr>
              <w:pStyle w:val="Prrafodelista"/>
              <w:numPr>
                <w:ilvl w:val="0"/>
                <w:numId w:val="15"/>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Sistema Hombre – Objeto – Entorno.</w:t>
            </w:r>
          </w:p>
          <w:p w14:paraId="0A9FBA2A" w14:textId="10339717" w:rsidR="0011525B" w:rsidRPr="000D6BFC" w:rsidRDefault="0011525B" w:rsidP="0011525B">
            <w:pPr>
              <w:shd w:val="clear" w:color="auto" w:fill="FFFFFF"/>
              <w:ind w:firstLine="317"/>
              <w:jc w:val="both"/>
              <w:rPr>
                <w:rFonts w:ascii="Arial" w:eastAsia="Times New Roman" w:hAnsi="Arial" w:cs="Arial"/>
                <w:bCs/>
                <w:sz w:val="20"/>
                <w:szCs w:val="20"/>
              </w:rPr>
            </w:pPr>
          </w:p>
          <w:p w14:paraId="2637FDFC" w14:textId="271FB34E" w:rsidR="006B1BFC" w:rsidRPr="000D6BFC" w:rsidRDefault="006B1BFC" w:rsidP="0011525B">
            <w:pPr>
              <w:shd w:val="clear" w:color="auto" w:fill="FFFFFF"/>
              <w:ind w:firstLine="317"/>
              <w:jc w:val="both"/>
              <w:rPr>
                <w:rFonts w:ascii="Arial" w:eastAsia="Times New Roman" w:hAnsi="Arial" w:cs="Arial"/>
                <w:b/>
                <w:sz w:val="20"/>
                <w:szCs w:val="20"/>
              </w:rPr>
            </w:pPr>
            <w:r w:rsidRPr="000D6BFC">
              <w:rPr>
                <w:rFonts w:ascii="Arial" w:eastAsia="Times New Roman" w:hAnsi="Arial" w:cs="Arial"/>
                <w:b/>
                <w:sz w:val="20"/>
                <w:szCs w:val="20"/>
              </w:rPr>
              <w:t>UNIDAD II. USABILIDAD EN LA VESTIMENTA Y ACCESORIOS</w:t>
            </w:r>
          </w:p>
          <w:p w14:paraId="062E7D53" w14:textId="408A7F4B" w:rsidR="006B1BFC" w:rsidRPr="000D6BFC" w:rsidRDefault="006B1BFC" w:rsidP="0011525B">
            <w:pPr>
              <w:shd w:val="clear" w:color="auto" w:fill="FFFFFF"/>
              <w:ind w:firstLine="317"/>
              <w:jc w:val="both"/>
              <w:rPr>
                <w:rFonts w:ascii="Arial" w:eastAsia="Times New Roman" w:hAnsi="Arial" w:cs="Arial"/>
                <w:bCs/>
                <w:sz w:val="20"/>
                <w:szCs w:val="20"/>
              </w:rPr>
            </w:pPr>
          </w:p>
          <w:p w14:paraId="1C42252F" w14:textId="15DCA328" w:rsidR="006B1BFC" w:rsidRPr="000D6BFC" w:rsidRDefault="00280CCD" w:rsidP="00280CCD">
            <w:pPr>
              <w:pStyle w:val="Prrafodelista"/>
              <w:numPr>
                <w:ilvl w:val="0"/>
                <w:numId w:val="16"/>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Introducción a la Usabilidad.</w:t>
            </w:r>
          </w:p>
          <w:p w14:paraId="4C6BF392" w14:textId="0C6B8446" w:rsidR="00280CCD" w:rsidRPr="000D6BFC" w:rsidRDefault="00280CCD" w:rsidP="00280CCD">
            <w:pPr>
              <w:pStyle w:val="Prrafodelista"/>
              <w:numPr>
                <w:ilvl w:val="0"/>
                <w:numId w:val="16"/>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Análisis de uso de vestimenta y accesorios.</w:t>
            </w:r>
          </w:p>
          <w:p w14:paraId="19E1BD45" w14:textId="13BE24AF" w:rsidR="006B1BFC" w:rsidRPr="000D6BFC" w:rsidRDefault="006B1BFC" w:rsidP="0011525B">
            <w:pPr>
              <w:shd w:val="clear" w:color="auto" w:fill="FFFFFF"/>
              <w:ind w:firstLine="317"/>
              <w:jc w:val="both"/>
              <w:rPr>
                <w:rFonts w:ascii="Arial" w:eastAsia="Times New Roman" w:hAnsi="Arial" w:cs="Arial"/>
                <w:bCs/>
                <w:sz w:val="20"/>
                <w:szCs w:val="20"/>
              </w:rPr>
            </w:pPr>
          </w:p>
          <w:p w14:paraId="00920A58" w14:textId="7D0AABA4" w:rsidR="00280CCD" w:rsidRPr="000D6BFC" w:rsidRDefault="009E43F5" w:rsidP="0011525B">
            <w:pPr>
              <w:shd w:val="clear" w:color="auto" w:fill="FFFFFF"/>
              <w:ind w:firstLine="317"/>
              <w:jc w:val="both"/>
              <w:rPr>
                <w:rFonts w:ascii="Arial" w:eastAsia="Times New Roman" w:hAnsi="Arial" w:cs="Arial"/>
                <w:b/>
                <w:sz w:val="20"/>
                <w:szCs w:val="20"/>
              </w:rPr>
            </w:pPr>
            <w:r w:rsidRPr="000D6BFC">
              <w:rPr>
                <w:rFonts w:ascii="Arial" w:eastAsia="Times New Roman" w:hAnsi="Arial" w:cs="Arial"/>
                <w:b/>
                <w:sz w:val="20"/>
                <w:szCs w:val="20"/>
              </w:rPr>
              <w:t>UNIDAD III. ANTROPOMETRÍA</w:t>
            </w:r>
          </w:p>
          <w:p w14:paraId="070C4387" w14:textId="1D67B64E" w:rsidR="00280CCD" w:rsidRPr="000D6BFC" w:rsidRDefault="00280CCD" w:rsidP="0011525B">
            <w:pPr>
              <w:shd w:val="clear" w:color="auto" w:fill="FFFFFF"/>
              <w:ind w:firstLine="317"/>
              <w:jc w:val="both"/>
              <w:rPr>
                <w:rFonts w:ascii="Arial" w:eastAsia="Times New Roman" w:hAnsi="Arial" w:cs="Arial"/>
                <w:bCs/>
                <w:sz w:val="20"/>
                <w:szCs w:val="20"/>
              </w:rPr>
            </w:pPr>
          </w:p>
          <w:p w14:paraId="3787FF12" w14:textId="029DEDF7" w:rsidR="009E43F5" w:rsidRPr="000D6BFC" w:rsidRDefault="009E43F5" w:rsidP="009E43F5">
            <w:pPr>
              <w:pStyle w:val="Prrafodelista"/>
              <w:numPr>
                <w:ilvl w:val="0"/>
                <w:numId w:val="17"/>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Antropometría en el diseño.</w:t>
            </w:r>
          </w:p>
          <w:p w14:paraId="7FBEC7A9" w14:textId="53A4A602" w:rsidR="009E43F5" w:rsidRPr="000D6BFC" w:rsidRDefault="009E43F5" w:rsidP="009E43F5">
            <w:pPr>
              <w:pStyle w:val="Prrafodelista"/>
              <w:numPr>
                <w:ilvl w:val="0"/>
                <w:numId w:val="17"/>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La variabilidad humana y antropométrica.</w:t>
            </w:r>
          </w:p>
          <w:p w14:paraId="6E818CEA" w14:textId="36A3B035" w:rsidR="009E43F5" w:rsidRPr="000D6BFC" w:rsidRDefault="009E43F5" w:rsidP="009E43F5">
            <w:pPr>
              <w:pStyle w:val="Prrafodelista"/>
              <w:numPr>
                <w:ilvl w:val="0"/>
                <w:numId w:val="17"/>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Dimensiones antropométricas para el vestido y joyería.</w:t>
            </w:r>
          </w:p>
          <w:p w14:paraId="40ABB0E7" w14:textId="53DC21D3" w:rsidR="009E43F5" w:rsidRPr="000D6BFC" w:rsidRDefault="009E43F5" w:rsidP="009E43F5">
            <w:pPr>
              <w:pStyle w:val="Prrafodelista"/>
              <w:numPr>
                <w:ilvl w:val="0"/>
                <w:numId w:val="17"/>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Lineamientos generales de adecuaciones antropométricas.</w:t>
            </w:r>
          </w:p>
          <w:p w14:paraId="1F4786D2" w14:textId="48513EDB" w:rsidR="009E43F5" w:rsidRPr="000D6BFC" w:rsidRDefault="009E43F5" w:rsidP="0011525B">
            <w:pPr>
              <w:shd w:val="clear" w:color="auto" w:fill="FFFFFF"/>
              <w:ind w:firstLine="317"/>
              <w:jc w:val="both"/>
              <w:rPr>
                <w:rFonts w:ascii="Arial" w:eastAsia="Times New Roman" w:hAnsi="Arial" w:cs="Arial"/>
                <w:bCs/>
                <w:sz w:val="20"/>
                <w:szCs w:val="20"/>
              </w:rPr>
            </w:pPr>
          </w:p>
          <w:p w14:paraId="6FE53F1B" w14:textId="4D38F320" w:rsidR="00F10E03" w:rsidRPr="000D6BFC" w:rsidRDefault="00F10E03" w:rsidP="0011525B">
            <w:pPr>
              <w:shd w:val="clear" w:color="auto" w:fill="FFFFFF"/>
              <w:ind w:firstLine="317"/>
              <w:jc w:val="both"/>
              <w:rPr>
                <w:rFonts w:ascii="Arial" w:eastAsia="Times New Roman" w:hAnsi="Arial" w:cs="Arial"/>
                <w:b/>
                <w:sz w:val="20"/>
                <w:szCs w:val="20"/>
              </w:rPr>
            </w:pPr>
            <w:r w:rsidRPr="000D6BFC">
              <w:rPr>
                <w:rFonts w:ascii="Arial" w:eastAsia="Times New Roman" w:hAnsi="Arial" w:cs="Arial"/>
                <w:b/>
                <w:sz w:val="20"/>
                <w:szCs w:val="20"/>
              </w:rPr>
              <w:t>UNIDAD IV. TEMPERATURA CORPORAL</w:t>
            </w:r>
          </w:p>
          <w:p w14:paraId="1CD40199" w14:textId="0C4DFE70" w:rsidR="00F10E03" w:rsidRPr="000D6BFC" w:rsidRDefault="00F10E03" w:rsidP="0011525B">
            <w:pPr>
              <w:shd w:val="clear" w:color="auto" w:fill="FFFFFF"/>
              <w:ind w:firstLine="317"/>
              <w:jc w:val="both"/>
              <w:rPr>
                <w:rFonts w:ascii="Arial" w:eastAsia="Times New Roman" w:hAnsi="Arial" w:cs="Arial"/>
                <w:bCs/>
                <w:sz w:val="20"/>
                <w:szCs w:val="20"/>
              </w:rPr>
            </w:pPr>
          </w:p>
          <w:p w14:paraId="2726B67A" w14:textId="076874FE" w:rsidR="00F10E03" w:rsidRPr="000D6BFC" w:rsidRDefault="00B5205A" w:rsidP="00FC4B4E">
            <w:pPr>
              <w:pStyle w:val="Prrafodelista"/>
              <w:numPr>
                <w:ilvl w:val="0"/>
                <w:numId w:val="18"/>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lastRenderedPageBreak/>
              <w:t>Biomecánica</w:t>
            </w:r>
          </w:p>
          <w:p w14:paraId="4D5CD790" w14:textId="5A3392D5" w:rsidR="00B5205A" w:rsidRPr="000D6BFC" w:rsidRDefault="00635724" w:rsidP="00FC4B4E">
            <w:pPr>
              <w:pStyle w:val="Prrafodelista"/>
              <w:numPr>
                <w:ilvl w:val="0"/>
                <w:numId w:val="18"/>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Termo fisiología</w:t>
            </w:r>
          </w:p>
          <w:p w14:paraId="13B05607" w14:textId="4D840228" w:rsidR="00F10E03" w:rsidRPr="000D6BFC" w:rsidRDefault="00F10E03" w:rsidP="0011525B">
            <w:pPr>
              <w:shd w:val="clear" w:color="auto" w:fill="FFFFFF"/>
              <w:ind w:firstLine="317"/>
              <w:jc w:val="both"/>
              <w:rPr>
                <w:rFonts w:ascii="Arial" w:eastAsia="Times New Roman" w:hAnsi="Arial" w:cs="Arial"/>
                <w:bCs/>
                <w:sz w:val="20"/>
                <w:szCs w:val="20"/>
              </w:rPr>
            </w:pPr>
          </w:p>
          <w:p w14:paraId="5C53846F" w14:textId="4BA29843" w:rsidR="004E486A" w:rsidRPr="000D6BFC" w:rsidRDefault="002D0B09" w:rsidP="0011525B">
            <w:pPr>
              <w:shd w:val="clear" w:color="auto" w:fill="FFFFFF"/>
              <w:ind w:firstLine="317"/>
              <w:jc w:val="both"/>
              <w:rPr>
                <w:rFonts w:ascii="Arial" w:eastAsia="Times New Roman" w:hAnsi="Arial" w:cs="Arial"/>
                <w:b/>
                <w:sz w:val="20"/>
                <w:szCs w:val="20"/>
              </w:rPr>
            </w:pPr>
            <w:r w:rsidRPr="000D6BFC">
              <w:rPr>
                <w:rFonts w:ascii="Arial" w:eastAsia="Times New Roman" w:hAnsi="Arial" w:cs="Arial"/>
                <w:b/>
                <w:sz w:val="20"/>
                <w:szCs w:val="20"/>
              </w:rPr>
              <w:t>UNIDAD V. EXPERIMENTACIÓN EN EL DISEÑO DE MODAS</w:t>
            </w:r>
          </w:p>
          <w:p w14:paraId="37B820FA" w14:textId="2DD5DA1B" w:rsidR="002D0B09" w:rsidRPr="000D6BFC" w:rsidRDefault="002D0B09" w:rsidP="0011525B">
            <w:pPr>
              <w:shd w:val="clear" w:color="auto" w:fill="FFFFFF"/>
              <w:ind w:firstLine="317"/>
              <w:jc w:val="both"/>
              <w:rPr>
                <w:rFonts w:ascii="Arial" w:eastAsia="Times New Roman" w:hAnsi="Arial" w:cs="Arial"/>
                <w:bCs/>
                <w:sz w:val="20"/>
                <w:szCs w:val="20"/>
              </w:rPr>
            </w:pPr>
          </w:p>
          <w:p w14:paraId="001D1BFF" w14:textId="4F5C95F9" w:rsidR="002D0B09" w:rsidRPr="000D6BFC" w:rsidRDefault="002D0B09" w:rsidP="002D0B09">
            <w:pPr>
              <w:pStyle w:val="Prrafodelista"/>
              <w:numPr>
                <w:ilvl w:val="0"/>
                <w:numId w:val="19"/>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Textiles inteligentes</w:t>
            </w:r>
            <w:r w:rsidR="004065D5" w:rsidRPr="000D6BFC">
              <w:rPr>
                <w:rFonts w:ascii="Arial" w:eastAsia="Times New Roman" w:hAnsi="Arial" w:cs="Arial"/>
                <w:bCs/>
                <w:sz w:val="20"/>
                <w:szCs w:val="20"/>
              </w:rPr>
              <w:t>.</w:t>
            </w:r>
          </w:p>
          <w:p w14:paraId="2DF23E43" w14:textId="10D503E7" w:rsidR="004065D5" w:rsidRPr="000D6BFC" w:rsidRDefault="004065D5" w:rsidP="002D0B09">
            <w:pPr>
              <w:pStyle w:val="Prrafodelista"/>
              <w:numPr>
                <w:ilvl w:val="0"/>
                <w:numId w:val="19"/>
              </w:numPr>
              <w:shd w:val="clear" w:color="auto" w:fill="FFFFFF"/>
              <w:ind w:left="318" w:hanging="318"/>
              <w:jc w:val="both"/>
              <w:rPr>
                <w:rFonts w:ascii="Arial" w:eastAsia="Times New Roman" w:hAnsi="Arial" w:cs="Arial"/>
                <w:bCs/>
                <w:sz w:val="20"/>
                <w:szCs w:val="20"/>
              </w:rPr>
            </w:pPr>
            <w:r w:rsidRPr="000D6BFC">
              <w:rPr>
                <w:rFonts w:ascii="Arial" w:eastAsia="Times New Roman" w:hAnsi="Arial" w:cs="Arial"/>
                <w:bCs/>
                <w:sz w:val="20"/>
                <w:szCs w:val="20"/>
              </w:rPr>
              <w:t>Aplicaciones ergonómicas y antropométricas al diseño de productos de la moda.</w:t>
            </w:r>
          </w:p>
          <w:p w14:paraId="38D1E6CE" w14:textId="77777777" w:rsidR="00360E64" w:rsidRPr="000D6BFC" w:rsidRDefault="00360E64" w:rsidP="000D6BFC">
            <w:pPr>
              <w:ind w:firstLine="318"/>
              <w:rPr>
                <w:rFonts w:ascii="Arial" w:hAnsi="Arial" w:cs="Arial"/>
                <w:sz w:val="20"/>
                <w:szCs w:val="20"/>
              </w:rPr>
            </w:pPr>
          </w:p>
        </w:tc>
      </w:tr>
      <w:tr w:rsidR="00D340AE" w:rsidRPr="002D0A23" w14:paraId="6F849C1D" w14:textId="77777777" w:rsidTr="002D0A23">
        <w:tc>
          <w:tcPr>
            <w:tcW w:w="10633" w:type="dxa"/>
            <w:gridSpan w:val="5"/>
            <w:tcBorders>
              <w:top w:val="single" w:sz="4" w:space="0" w:color="auto"/>
              <w:left w:val="nil"/>
              <w:bottom w:val="single" w:sz="4" w:space="0" w:color="auto"/>
              <w:right w:val="nil"/>
            </w:tcBorders>
            <w:shd w:val="clear" w:color="auto" w:fill="auto"/>
          </w:tcPr>
          <w:p w14:paraId="2624DED0" w14:textId="77777777" w:rsidR="00D340AE" w:rsidRPr="002D0A23" w:rsidRDefault="00D340AE" w:rsidP="002D0A23">
            <w:pPr>
              <w:rPr>
                <w:rFonts w:ascii="Arial" w:hAnsi="Arial" w:cs="Arial"/>
                <w:color w:val="FFFFFF" w:themeColor="background1"/>
                <w:sz w:val="20"/>
                <w:szCs w:val="20"/>
                <w:lang w:val="es-ES_tradnl"/>
              </w:rPr>
            </w:pPr>
          </w:p>
        </w:tc>
      </w:tr>
      <w:tr w:rsidR="00D340AE" w14:paraId="5C46CA3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D65FA79" w14:textId="56BE3EEE" w:rsidR="00D340AE" w:rsidRPr="000333B5" w:rsidRDefault="00CE0BB4" w:rsidP="00A50DF1">
            <w:pPr>
              <w:tabs>
                <w:tab w:val="left" w:pos="920"/>
              </w:tabs>
              <w:spacing w:before="120" w:after="120"/>
              <w:rPr>
                <w:rFonts w:ascii="Arial" w:hAnsi="Arial"/>
                <w:color w:val="FFFFFF" w:themeColor="background1"/>
                <w:sz w:val="20"/>
                <w:szCs w:val="20"/>
                <w:lang w:val="es-ES_tradnl"/>
              </w:rPr>
            </w:pPr>
            <w:r w:rsidRPr="004C6CE3">
              <w:rPr>
                <w:rFonts w:ascii="Arial" w:hAnsi="Arial"/>
                <w:b/>
                <w:color w:val="FFFFFF"/>
              </w:rPr>
              <w:t>5.- METODOLOGÍA DE TRABAJO Y/O ACTIVIDADES PARA EL ALUMNO</w:t>
            </w:r>
            <w:r w:rsidR="00631393">
              <w:rPr>
                <w:rFonts w:ascii="Arial" w:hAnsi="Arial"/>
                <w:b/>
                <w:color w:val="FFFFFF"/>
              </w:rPr>
              <w:t>.</w:t>
            </w:r>
            <w:r w:rsidRPr="00034995">
              <w:rPr>
                <w:rFonts w:ascii="Arial" w:hAnsi="Arial"/>
                <w:bCs/>
                <w:color w:val="FFFFFF"/>
              </w:rPr>
              <w:t xml:space="preserve"> Especificar solo los aspectos generales de cómo se desarrollará el curso, para los aspectos particulares y específicos tomar en consideración el AVANCE PROGRAMÁTICO, anexo.</w:t>
            </w:r>
          </w:p>
        </w:tc>
      </w:tr>
      <w:tr w:rsidR="00D340AE" w14:paraId="31393C6C"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2C7E2FE" w14:textId="4B8E0389" w:rsidR="008D0B93" w:rsidRDefault="008D0B93" w:rsidP="002D0A23">
            <w:pPr>
              <w:ind w:firstLine="318"/>
              <w:rPr>
                <w:rFonts w:ascii="Arial" w:hAnsi="Arial" w:cs="Arial"/>
                <w:color w:val="000000"/>
                <w:sz w:val="20"/>
                <w:szCs w:val="20"/>
              </w:rPr>
            </w:pPr>
          </w:p>
          <w:p w14:paraId="222A8978" w14:textId="18A8B0D0" w:rsidR="002D0A23" w:rsidRDefault="00D472A3" w:rsidP="00D472A3">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Lecturas, análisis de casos, ensayos, esquemas, mapas conceptuales y gráficos de los contenidos del curso.</w:t>
            </w:r>
          </w:p>
          <w:p w14:paraId="1A93E957" w14:textId="47E006AB" w:rsidR="00D472A3" w:rsidRDefault="00D472A3" w:rsidP="00D472A3">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Análisis ergonómico de vestimenta y accesorios en base a lineamientos ergonómicos.</w:t>
            </w:r>
          </w:p>
          <w:p w14:paraId="786CA689" w14:textId="74B318C9" w:rsidR="00D472A3" w:rsidRDefault="00D472A3" w:rsidP="00D472A3">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Diseño y rediseño de vestimenta y accesorios en base a lineamientos ergonómicos con propuestas gráficas.</w:t>
            </w:r>
          </w:p>
          <w:p w14:paraId="15CADF8B" w14:textId="042600B3" w:rsidR="00D472A3" w:rsidRDefault="00E920AE" w:rsidP="00D472A3">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Discusión de temas presentados por medios visuales y audiovisuales.</w:t>
            </w:r>
          </w:p>
          <w:p w14:paraId="1465958D" w14:textId="6DCC93A6" w:rsidR="001324D9" w:rsidRPr="001324D9" w:rsidRDefault="00E920AE" w:rsidP="001324D9">
            <w:pPr>
              <w:pStyle w:val="Prrafodelista"/>
              <w:numPr>
                <w:ilvl w:val="0"/>
                <w:numId w:val="13"/>
              </w:numPr>
              <w:tabs>
                <w:tab w:val="left" w:pos="1780"/>
              </w:tabs>
              <w:ind w:left="317" w:hanging="317"/>
              <w:jc w:val="both"/>
              <w:rPr>
                <w:rFonts w:ascii="Arial" w:eastAsia="Times New Roman" w:hAnsi="Arial" w:cs="Arial"/>
                <w:bCs/>
                <w:sz w:val="20"/>
                <w:szCs w:val="20"/>
              </w:rPr>
            </w:pPr>
            <w:r>
              <w:rPr>
                <w:rFonts w:ascii="Arial" w:eastAsia="Times New Roman" w:hAnsi="Arial" w:cs="Arial"/>
                <w:bCs/>
                <w:sz w:val="20"/>
                <w:szCs w:val="20"/>
              </w:rPr>
              <w:t>Asesoría en proyectos.</w:t>
            </w:r>
          </w:p>
          <w:p w14:paraId="23C755F4" w14:textId="57B59154" w:rsidR="001324D9" w:rsidRPr="002D0A23" w:rsidRDefault="001324D9" w:rsidP="001324D9">
            <w:pPr>
              <w:pStyle w:val="Prrafodelista"/>
              <w:tabs>
                <w:tab w:val="left" w:pos="1780"/>
              </w:tabs>
              <w:ind w:left="317"/>
              <w:jc w:val="both"/>
              <w:rPr>
                <w:rFonts w:ascii="Arial" w:hAnsi="Arial" w:cs="Arial"/>
                <w:color w:val="000000"/>
                <w:sz w:val="20"/>
                <w:szCs w:val="20"/>
              </w:rPr>
            </w:pPr>
          </w:p>
        </w:tc>
      </w:tr>
      <w:tr w:rsidR="008D0B93" w:rsidRPr="00CF063E" w14:paraId="6B067B6C" w14:textId="77777777" w:rsidTr="00CF063E">
        <w:tc>
          <w:tcPr>
            <w:tcW w:w="10633" w:type="dxa"/>
            <w:gridSpan w:val="5"/>
            <w:tcBorders>
              <w:top w:val="single" w:sz="4" w:space="0" w:color="auto"/>
              <w:left w:val="nil"/>
              <w:bottom w:val="single" w:sz="4" w:space="0" w:color="auto"/>
              <w:right w:val="nil"/>
            </w:tcBorders>
            <w:shd w:val="clear" w:color="auto" w:fill="auto"/>
          </w:tcPr>
          <w:p w14:paraId="7BCFB959" w14:textId="77777777" w:rsidR="008D0B93" w:rsidRPr="00CF063E" w:rsidRDefault="008D0B93" w:rsidP="00CF063E">
            <w:pPr>
              <w:rPr>
                <w:rFonts w:ascii="Arial" w:hAnsi="Arial" w:cs="Arial"/>
                <w:color w:val="000000"/>
                <w:sz w:val="20"/>
                <w:szCs w:val="20"/>
              </w:rPr>
            </w:pPr>
          </w:p>
        </w:tc>
      </w:tr>
      <w:tr w:rsidR="008D0B93" w:rsidRPr="00A50DF1" w14:paraId="5E10520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72B9D43E" w14:textId="2D7DB483" w:rsidR="008D0B93" w:rsidRPr="00A50DF1" w:rsidRDefault="008D0B93" w:rsidP="00A50DF1">
            <w:pPr>
              <w:spacing w:before="120" w:after="120"/>
              <w:rPr>
                <w:rFonts w:ascii="Arial" w:hAnsi="Arial"/>
                <w:b/>
                <w:color w:val="000000"/>
              </w:rPr>
            </w:pPr>
            <w:r w:rsidRPr="00A50DF1">
              <w:rPr>
                <w:rFonts w:ascii="Arial" w:hAnsi="Arial"/>
                <w:b/>
                <w:bCs/>
                <w:color w:val="FFFFFF"/>
                <w:lang w:val="es-ES_tradnl"/>
              </w:rPr>
              <w:t>6.- RECURSOS DIDÁCTICOS</w:t>
            </w:r>
          </w:p>
        </w:tc>
      </w:tr>
      <w:tr w:rsidR="008D0B93" w14:paraId="2258817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332781A1" w14:textId="2640ED31" w:rsidR="00537993" w:rsidRDefault="00537993" w:rsidP="00D93089">
            <w:pPr>
              <w:ind w:firstLine="318"/>
              <w:rPr>
                <w:rFonts w:ascii="Arial" w:hAnsi="Arial" w:cs="Arial"/>
                <w:sz w:val="20"/>
                <w:szCs w:val="20"/>
                <w:lang w:val="es-ES_tradnl"/>
              </w:rPr>
            </w:pPr>
          </w:p>
          <w:p w14:paraId="23D849BE" w14:textId="4F033CC8" w:rsidR="00D93089" w:rsidRDefault="00D93089" w:rsidP="00D93089">
            <w:pPr>
              <w:pStyle w:val="Prrafodelista"/>
              <w:numPr>
                <w:ilvl w:val="0"/>
                <w:numId w:val="13"/>
              </w:numPr>
              <w:tabs>
                <w:tab w:val="left" w:pos="1780"/>
              </w:tabs>
              <w:ind w:left="317" w:hanging="317"/>
              <w:jc w:val="both"/>
              <w:rPr>
                <w:rFonts w:ascii="Arial" w:hAnsi="Arial" w:cs="Arial"/>
                <w:sz w:val="20"/>
                <w:szCs w:val="20"/>
                <w:lang w:val="es-ES_tradnl"/>
              </w:rPr>
            </w:pPr>
            <w:r>
              <w:rPr>
                <w:rFonts w:ascii="Arial" w:hAnsi="Arial" w:cs="Arial"/>
                <w:sz w:val="20"/>
                <w:szCs w:val="20"/>
                <w:lang w:val="es-ES_tradnl"/>
              </w:rPr>
              <w:t>Lecturas, elaboración de resúmenes, ensayos, esquemas y gráficos de los contenidos del curso.</w:t>
            </w:r>
          </w:p>
          <w:p w14:paraId="4A3F9A86" w14:textId="23FFF77B" w:rsidR="00D93089" w:rsidRDefault="00D93089" w:rsidP="00D93089">
            <w:pPr>
              <w:pStyle w:val="Prrafodelista"/>
              <w:numPr>
                <w:ilvl w:val="0"/>
                <w:numId w:val="13"/>
              </w:numPr>
              <w:tabs>
                <w:tab w:val="left" w:pos="1780"/>
              </w:tabs>
              <w:ind w:left="317" w:hanging="317"/>
              <w:jc w:val="both"/>
              <w:rPr>
                <w:rFonts w:ascii="Arial" w:hAnsi="Arial" w:cs="Arial"/>
                <w:sz w:val="20"/>
                <w:szCs w:val="20"/>
                <w:lang w:val="es-ES_tradnl"/>
              </w:rPr>
            </w:pPr>
            <w:r>
              <w:rPr>
                <w:rFonts w:ascii="Arial" w:hAnsi="Arial" w:cs="Arial"/>
                <w:sz w:val="20"/>
                <w:szCs w:val="20"/>
                <w:lang w:val="es-ES_tradnl"/>
              </w:rPr>
              <w:t>Elaboración de aplicaciones de principios ergonómicos en ejemplos de Diseño de Modas.</w:t>
            </w:r>
          </w:p>
          <w:p w14:paraId="2DC5FDE8" w14:textId="5E8623CF" w:rsidR="00D93089" w:rsidRDefault="00D93089" w:rsidP="00D93089">
            <w:pPr>
              <w:pStyle w:val="Prrafodelista"/>
              <w:numPr>
                <w:ilvl w:val="0"/>
                <w:numId w:val="13"/>
              </w:numPr>
              <w:tabs>
                <w:tab w:val="left" w:pos="1780"/>
              </w:tabs>
              <w:ind w:left="317" w:hanging="317"/>
              <w:jc w:val="both"/>
              <w:rPr>
                <w:rFonts w:ascii="Arial" w:hAnsi="Arial" w:cs="Arial"/>
                <w:sz w:val="20"/>
                <w:szCs w:val="20"/>
                <w:lang w:val="es-ES_tradnl"/>
              </w:rPr>
            </w:pPr>
            <w:r>
              <w:rPr>
                <w:rFonts w:ascii="Arial" w:hAnsi="Arial" w:cs="Arial"/>
                <w:sz w:val="20"/>
                <w:szCs w:val="20"/>
                <w:lang w:val="es-ES_tradnl"/>
              </w:rPr>
              <w:t>Discusión de temas presentados por medios visuales y audiovisuales.</w:t>
            </w:r>
          </w:p>
          <w:p w14:paraId="5B18A087" w14:textId="08FEDEAB" w:rsidR="00D93089" w:rsidRDefault="00D93089" w:rsidP="00D93089">
            <w:pPr>
              <w:pStyle w:val="Prrafodelista"/>
              <w:numPr>
                <w:ilvl w:val="0"/>
                <w:numId w:val="13"/>
              </w:numPr>
              <w:tabs>
                <w:tab w:val="left" w:pos="1780"/>
              </w:tabs>
              <w:ind w:left="317" w:hanging="317"/>
              <w:jc w:val="both"/>
              <w:rPr>
                <w:rFonts w:ascii="Arial" w:hAnsi="Arial" w:cs="Arial"/>
                <w:sz w:val="20"/>
                <w:szCs w:val="20"/>
                <w:lang w:val="es-ES_tradnl"/>
              </w:rPr>
            </w:pPr>
            <w:r>
              <w:rPr>
                <w:rFonts w:ascii="Arial" w:hAnsi="Arial" w:cs="Arial"/>
                <w:sz w:val="20"/>
                <w:szCs w:val="20"/>
                <w:lang w:val="es-ES_tradnl"/>
              </w:rPr>
              <w:t>Asesoría en proyectos.</w:t>
            </w:r>
          </w:p>
          <w:p w14:paraId="29FB221D" w14:textId="7D777167" w:rsidR="00D93089" w:rsidRPr="00D93089" w:rsidRDefault="00D93089" w:rsidP="00D93089">
            <w:pPr>
              <w:ind w:firstLine="318"/>
              <w:rPr>
                <w:rFonts w:ascii="Arial" w:hAnsi="Arial" w:cs="Arial"/>
                <w:color w:val="000000"/>
                <w:sz w:val="20"/>
                <w:szCs w:val="20"/>
                <w:lang w:val="es-ES_tradnl"/>
              </w:rPr>
            </w:pPr>
          </w:p>
        </w:tc>
      </w:tr>
      <w:tr w:rsidR="00CE0BB4" w:rsidRPr="00CF063E" w14:paraId="64754036" w14:textId="77777777" w:rsidTr="00CF063E">
        <w:tc>
          <w:tcPr>
            <w:tcW w:w="10633" w:type="dxa"/>
            <w:gridSpan w:val="5"/>
            <w:tcBorders>
              <w:top w:val="single" w:sz="4" w:space="0" w:color="auto"/>
              <w:left w:val="nil"/>
              <w:bottom w:val="single" w:sz="4" w:space="0" w:color="auto"/>
              <w:right w:val="nil"/>
            </w:tcBorders>
            <w:shd w:val="clear" w:color="auto" w:fill="auto"/>
          </w:tcPr>
          <w:p w14:paraId="386A636E" w14:textId="77777777" w:rsidR="00CE0BB4" w:rsidRPr="00CF063E" w:rsidRDefault="00CE0BB4" w:rsidP="00CF063E">
            <w:pPr>
              <w:rPr>
                <w:rFonts w:ascii="Arial" w:hAnsi="Arial" w:cs="Arial"/>
                <w:color w:val="000000"/>
                <w:sz w:val="20"/>
                <w:szCs w:val="20"/>
              </w:rPr>
            </w:pPr>
          </w:p>
        </w:tc>
      </w:tr>
      <w:tr w:rsidR="00CE0BB4" w14:paraId="3F5EB53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12D3BE0" w14:textId="554AD8CE" w:rsidR="00CE0BB4" w:rsidRPr="004F0391" w:rsidRDefault="008D0B93" w:rsidP="0080577A">
            <w:pPr>
              <w:tabs>
                <w:tab w:val="left" w:pos="2720"/>
              </w:tabs>
              <w:spacing w:before="120" w:after="120"/>
              <w:rPr>
                <w:rFonts w:ascii="Arial" w:hAnsi="Arial"/>
                <w:bCs/>
                <w:color w:val="000000"/>
              </w:rPr>
            </w:pPr>
            <w:r>
              <w:rPr>
                <w:rFonts w:ascii="Arial" w:hAnsi="Arial"/>
                <w:b/>
                <w:color w:val="FFFFFF"/>
              </w:rPr>
              <w:t>7</w:t>
            </w:r>
            <w:r w:rsidR="0069485E" w:rsidRPr="001E5512">
              <w:rPr>
                <w:rFonts w:ascii="Arial" w:hAnsi="Arial"/>
                <w:b/>
                <w:color w:val="FFFFFF"/>
              </w:rPr>
              <w:t>.- CALIFICACIÓN, ACREDITACIÓN Y EVALUACIÓN.</w:t>
            </w:r>
            <w:r w:rsidR="0069485E" w:rsidRPr="004F0391">
              <w:rPr>
                <w:rFonts w:ascii="Arial" w:hAnsi="Arial"/>
                <w:bCs/>
                <w:color w:val="FFFFFF"/>
              </w:rPr>
              <w:t xml:space="preserve"> Especificar los criterios y mecanismos ( asistencia, requisitos, exámenes, participación, trabajos, etc. )</w:t>
            </w:r>
          </w:p>
        </w:tc>
      </w:tr>
      <w:tr w:rsidR="00CE0BB4" w14:paraId="5C69BE1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F5A418B" w14:textId="0E84301A" w:rsidR="00CE0BB4" w:rsidRDefault="00CE0BB4" w:rsidP="004851A4">
            <w:pPr>
              <w:ind w:firstLine="318"/>
              <w:rPr>
                <w:rFonts w:ascii="Arial" w:hAnsi="Arial" w:cs="Arial"/>
                <w:bCs/>
                <w:sz w:val="20"/>
                <w:szCs w:val="20"/>
              </w:rPr>
            </w:pPr>
          </w:p>
          <w:p w14:paraId="00361D9B" w14:textId="2E0BA262" w:rsidR="004851A4" w:rsidRDefault="004851A4" w:rsidP="004851A4">
            <w:pPr>
              <w:ind w:firstLine="318"/>
              <w:rPr>
                <w:rFonts w:ascii="Arial" w:hAnsi="Arial" w:cs="Arial"/>
                <w:bCs/>
                <w:sz w:val="20"/>
                <w:szCs w:val="20"/>
              </w:rPr>
            </w:pPr>
            <w:r>
              <w:rPr>
                <w:rFonts w:ascii="Arial" w:hAnsi="Arial" w:cs="Arial"/>
                <w:bCs/>
                <w:sz w:val="20"/>
                <w:szCs w:val="20"/>
              </w:rPr>
              <w:t>El alumno deberá cumplir, mínimo con el 80% de las asistencias durante el curso, para obtener el derecho a ser evaluado.</w:t>
            </w:r>
          </w:p>
          <w:p w14:paraId="0F6153C9" w14:textId="23D7F2C1" w:rsidR="001137BE" w:rsidRDefault="001137BE" w:rsidP="004851A4">
            <w:pPr>
              <w:ind w:firstLine="318"/>
              <w:rPr>
                <w:rFonts w:ascii="Arial" w:hAnsi="Arial" w:cs="Arial"/>
                <w:bCs/>
                <w:sz w:val="20"/>
                <w:szCs w:val="20"/>
              </w:rPr>
            </w:pPr>
          </w:p>
          <w:p w14:paraId="2E889A73" w14:textId="2F10EF33" w:rsidR="001137BE" w:rsidRDefault="001137BE" w:rsidP="001137BE">
            <w:pPr>
              <w:tabs>
                <w:tab w:val="left" w:pos="886"/>
              </w:tabs>
              <w:ind w:firstLine="318"/>
              <w:rPr>
                <w:rFonts w:ascii="Arial" w:hAnsi="Arial" w:cs="Arial"/>
                <w:bCs/>
                <w:sz w:val="20"/>
                <w:szCs w:val="20"/>
              </w:rPr>
            </w:pPr>
            <w:r>
              <w:rPr>
                <w:rFonts w:ascii="Arial" w:hAnsi="Arial" w:cs="Arial"/>
                <w:bCs/>
                <w:sz w:val="20"/>
                <w:szCs w:val="20"/>
              </w:rPr>
              <w:t>10%</w:t>
            </w:r>
            <w:r>
              <w:rPr>
                <w:rFonts w:ascii="Arial" w:hAnsi="Arial" w:cs="Arial"/>
                <w:bCs/>
                <w:sz w:val="20"/>
                <w:szCs w:val="20"/>
              </w:rPr>
              <w:tab/>
              <w:t>Participación en clase</w:t>
            </w:r>
          </w:p>
          <w:p w14:paraId="37B537D1" w14:textId="4F3361E9" w:rsidR="001137BE" w:rsidRDefault="001137BE" w:rsidP="001137BE">
            <w:pPr>
              <w:tabs>
                <w:tab w:val="left" w:pos="886"/>
              </w:tabs>
              <w:ind w:firstLine="318"/>
              <w:rPr>
                <w:rFonts w:ascii="Arial" w:hAnsi="Arial" w:cs="Arial"/>
                <w:bCs/>
                <w:sz w:val="20"/>
                <w:szCs w:val="20"/>
              </w:rPr>
            </w:pPr>
            <w:r>
              <w:rPr>
                <w:rFonts w:ascii="Arial" w:hAnsi="Arial" w:cs="Arial"/>
                <w:bCs/>
                <w:sz w:val="20"/>
                <w:szCs w:val="20"/>
              </w:rPr>
              <w:t>10%</w:t>
            </w:r>
            <w:r>
              <w:rPr>
                <w:rFonts w:ascii="Arial" w:hAnsi="Arial" w:cs="Arial"/>
                <w:bCs/>
                <w:sz w:val="20"/>
                <w:szCs w:val="20"/>
              </w:rPr>
              <w:tab/>
              <w:t>Examen departamental</w:t>
            </w:r>
          </w:p>
          <w:p w14:paraId="014005C2" w14:textId="01E07194" w:rsidR="001137BE" w:rsidRDefault="001137BE" w:rsidP="001137BE">
            <w:pPr>
              <w:tabs>
                <w:tab w:val="left" w:pos="886"/>
              </w:tabs>
              <w:ind w:firstLine="318"/>
              <w:rPr>
                <w:rFonts w:ascii="Arial" w:hAnsi="Arial" w:cs="Arial"/>
                <w:bCs/>
                <w:sz w:val="20"/>
                <w:szCs w:val="20"/>
              </w:rPr>
            </w:pPr>
            <w:r>
              <w:rPr>
                <w:rFonts w:ascii="Arial" w:hAnsi="Arial" w:cs="Arial"/>
                <w:bCs/>
                <w:sz w:val="20"/>
                <w:szCs w:val="20"/>
              </w:rPr>
              <w:t>20%</w:t>
            </w:r>
            <w:r>
              <w:rPr>
                <w:rFonts w:ascii="Arial" w:hAnsi="Arial" w:cs="Arial"/>
                <w:bCs/>
                <w:sz w:val="20"/>
                <w:szCs w:val="20"/>
              </w:rPr>
              <w:tab/>
              <w:t>Tareas</w:t>
            </w:r>
          </w:p>
          <w:p w14:paraId="1A71EADF" w14:textId="59E2B952" w:rsidR="001137BE" w:rsidRDefault="001137BE" w:rsidP="001137BE">
            <w:pPr>
              <w:tabs>
                <w:tab w:val="left" w:pos="886"/>
              </w:tabs>
              <w:ind w:firstLine="318"/>
              <w:rPr>
                <w:rFonts w:ascii="Arial" w:hAnsi="Arial" w:cs="Arial"/>
                <w:bCs/>
                <w:sz w:val="20"/>
                <w:szCs w:val="20"/>
              </w:rPr>
            </w:pPr>
            <w:r>
              <w:rPr>
                <w:rFonts w:ascii="Arial" w:hAnsi="Arial" w:cs="Arial"/>
                <w:bCs/>
                <w:sz w:val="20"/>
                <w:szCs w:val="20"/>
              </w:rPr>
              <w:t>30%</w:t>
            </w:r>
            <w:r>
              <w:rPr>
                <w:rFonts w:ascii="Arial" w:hAnsi="Arial" w:cs="Arial"/>
                <w:bCs/>
                <w:sz w:val="20"/>
                <w:szCs w:val="20"/>
              </w:rPr>
              <w:tab/>
              <w:t>Trabajos en clase</w:t>
            </w:r>
          </w:p>
          <w:p w14:paraId="69EC7519" w14:textId="61A97F7A" w:rsidR="001137BE" w:rsidRDefault="001137BE" w:rsidP="001137BE">
            <w:pPr>
              <w:tabs>
                <w:tab w:val="left" w:pos="886"/>
              </w:tabs>
              <w:ind w:firstLine="318"/>
              <w:rPr>
                <w:rFonts w:ascii="Arial" w:hAnsi="Arial" w:cs="Arial"/>
                <w:bCs/>
                <w:sz w:val="20"/>
                <w:szCs w:val="20"/>
              </w:rPr>
            </w:pPr>
            <w:r>
              <w:rPr>
                <w:rFonts w:ascii="Arial" w:hAnsi="Arial" w:cs="Arial"/>
                <w:bCs/>
                <w:sz w:val="20"/>
                <w:szCs w:val="20"/>
              </w:rPr>
              <w:t>30%</w:t>
            </w:r>
            <w:r>
              <w:rPr>
                <w:rFonts w:ascii="Arial" w:hAnsi="Arial" w:cs="Arial"/>
                <w:bCs/>
                <w:sz w:val="20"/>
                <w:szCs w:val="20"/>
              </w:rPr>
              <w:tab/>
              <w:t>Proyecto de investigación</w:t>
            </w:r>
          </w:p>
          <w:p w14:paraId="3E8C6527" w14:textId="2B117059" w:rsidR="00435BFA" w:rsidRDefault="00435BFA" w:rsidP="00435BFA">
            <w:pPr>
              <w:ind w:firstLine="318"/>
              <w:rPr>
                <w:rFonts w:ascii="Arial" w:hAnsi="Arial" w:cs="Arial"/>
                <w:bCs/>
                <w:sz w:val="20"/>
                <w:szCs w:val="20"/>
              </w:rPr>
            </w:pPr>
          </w:p>
          <w:p w14:paraId="570FBE61" w14:textId="52D42A63" w:rsidR="00435BFA" w:rsidRDefault="00435BFA" w:rsidP="00435BFA">
            <w:pPr>
              <w:ind w:firstLine="318"/>
              <w:rPr>
                <w:rFonts w:ascii="Arial" w:hAnsi="Arial" w:cs="Arial"/>
                <w:bCs/>
                <w:sz w:val="20"/>
                <w:szCs w:val="20"/>
              </w:rPr>
            </w:pPr>
            <w:r>
              <w:rPr>
                <w:rFonts w:ascii="Arial" w:hAnsi="Arial" w:cs="Arial"/>
                <w:bCs/>
                <w:sz w:val="20"/>
                <w:szCs w:val="20"/>
              </w:rPr>
              <w:t>Se acreditarán las competencias en función de la evaluación obtenida considerando las evidenicas del desempeño ya expresadas así como del manejo apropiado de la información.</w:t>
            </w:r>
          </w:p>
          <w:p w14:paraId="23CBCC4F" w14:textId="656FFE5F" w:rsidR="00163BA1" w:rsidRPr="004851A4" w:rsidRDefault="00163BA1" w:rsidP="00163BA1">
            <w:pPr>
              <w:ind w:firstLine="318"/>
              <w:rPr>
                <w:rFonts w:ascii="Arial" w:hAnsi="Arial" w:cs="Arial"/>
                <w:color w:val="000000"/>
                <w:sz w:val="20"/>
                <w:szCs w:val="20"/>
              </w:rPr>
            </w:pPr>
          </w:p>
        </w:tc>
      </w:tr>
      <w:tr w:rsidR="00CE0BB4" w:rsidRPr="0080577A" w14:paraId="2AC83254" w14:textId="77777777" w:rsidTr="0080577A">
        <w:tc>
          <w:tcPr>
            <w:tcW w:w="10633" w:type="dxa"/>
            <w:gridSpan w:val="5"/>
            <w:tcBorders>
              <w:top w:val="single" w:sz="4" w:space="0" w:color="auto"/>
              <w:left w:val="nil"/>
              <w:bottom w:val="single" w:sz="4" w:space="0" w:color="auto"/>
              <w:right w:val="nil"/>
            </w:tcBorders>
            <w:shd w:val="clear" w:color="auto" w:fill="auto"/>
          </w:tcPr>
          <w:p w14:paraId="5FADD4C3" w14:textId="77777777" w:rsidR="00CE0BB4" w:rsidRPr="0080577A" w:rsidRDefault="00CE0BB4" w:rsidP="0080577A">
            <w:pPr>
              <w:rPr>
                <w:rFonts w:ascii="Arial" w:hAnsi="Arial" w:cs="Arial"/>
                <w:color w:val="000000"/>
                <w:sz w:val="20"/>
                <w:szCs w:val="20"/>
              </w:rPr>
            </w:pPr>
          </w:p>
        </w:tc>
      </w:tr>
      <w:tr w:rsidR="00CE0BB4" w14:paraId="6AFD732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D3F9329" w14:textId="49679D4D" w:rsidR="00CE0BB4" w:rsidRPr="003059D1" w:rsidRDefault="008D0B93" w:rsidP="0080577A">
            <w:pPr>
              <w:tabs>
                <w:tab w:val="left" w:pos="6340"/>
              </w:tabs>
              <w:spacing w:before="120" w:after="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p>
        </w:tc>
      </w:tr>
      <w:tr w:rsidR="00CE0BB4" w14:paraId="60611B69"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167AC30F" w14:textId="77777777" w:rsidR="004E1FA1" w:rsidRPr="00A04CD8" w:rsidRDefault="004E1FA1" w:rsidP="00E535BA">
            <w:pPr>
              <w:ind w:left="318" w:hanging="318"/>
              <w:rPr>
                <w:rFonts w:ascii="Arial" w:hAnsi="Arial" w:cs="Arial"/>
                <w:bCs/>
                <w:sz w:val="20"/>
                <w:szCs w:val="20"/>
              </w:rPr>
            </w:pPr>
          </w:p>
          <w:p w14:paraId="195954A1" w14:textId="16B949F8" w:rsidR="004E1FA1" w:rsidRPr="00A04CD8" w:rsidRDefault="004E1FA1" w:rsidP="00E535BA">
            <w:pPr>
              <w:ind w:left="318" w:hanging="318"/>
              <w:rPr>
                <w:rFonts w:ascii="Arial" w:hAnsi="Arial" w:cs="Arial"/>
                <w:color w:val="000000"/>
                <w:sz w:val="20"/>
                <w:szCs w:val="20"/>
                <w:shd w:val="clear" w:color="auto" w:fill="FFFFFF"/>
              </w:rPr>
            </w:pPr>
            <w:r w:rsidRPr="00A04CD8">
              <w:rPr>
                <w:rFonts w:ascii="Arial" w:hAnsi="Arial" w:cs="Arial"/>
                <w:color w:val="000000"/>
                <w:sz w:val="20"/>
                <w:szCs w:val="20"/>
                <w:shd w:val="clear" w:color="auto" w:fill="FFFFFF"/>
              </w:rPr>
              <w:t>Mc Cormick. (1982). </w:t>
            </w:r>
            <w:r w:rsidRPr="00A04CD8">
              <w:rPr>
                <w:rFonts w:ascii="Arial" w:hAnsi="Arial" w:cs="Arial"/>
                <w:i/>
                <w:iCs/>
                <w:color w:val="000000"/>
                <w:sz w:val="20"/>
                <w:szCs w:val="20"/>
                <w:shd w:val="clear" w:color="auto" w:fill="FFFFFF"/>
              </w:rPr>
              <w:t>Ergonomía</w:t>
            </w:r>
            <w:r w:rsidRPr="00A04CD8">
              <w:rPr>
                <w:rFonts w:ascii="Arial" w:hAnsi="Arial" w:cs="Arial"/>
                <w:color w:val="000000"/>
                <w:sz w:val="20"/>
                <w:szCs w:val="20"/>
                <w:shd w:val="clear" w:color="auto" w:fill="FFFFFF"/>
              </w:rPr>
              <w:t>. México: G. Gili.</w:t>
            </w:r>
          </w:p>
          <w:p w14:paraId="5D5769E9" w14:textId="7D870009" w:rsidR="004E1FA1" w:rsidRPr="00A04CD8" w:rsidRDefault="004E1FA1" w:rsidP="00E535BA">
            <w:pPr>
              <w:ind w:left="318" w:hanging="318"/>
              <w:rPr>
                <w:rFonts w:ascii="Arial" w:hAnsi="Arial" w:cs="Arial"/>
                <w:color w:val="000000"/>
                <w:sz w:val="20"/>
                <w:szCs w:val="20"/>
                <w:shd w:val="clear" w:color="auto" w:fill="FFFFFF"/>
              </w:rPr>
            </w:pPr>
          </w:p>
          <w:p w14:paraId="6BE32D69" w14:textId="4628221A" w:rsidR="004E1FA1" w:rsidRPr="00A04CD8" w:rsidRDefault="004E1FA1" w:rsidP="00E535BA">
            <w:pPr>
              <w:ind w:left="318" w:hanging="318"/>
              <w:rPr>
                <w:rFonts w:ascii="Arial" w:hAnsi="Arial" w:cs="Arial"/>
                <w:color w:val="000000"/>
                <w:sz w:val="20"/>
                <w:szCs w:val="20"/>
                <w:shd w:val="clear" w:color="auto" w:fill="FFFFFF"/>
              </w:rPr>
            </w:pPr>
            <w:r w:rsidRPr="00A04CD8">
              <w:rPr>
                <w:rFonts w:ascii="Arial" w:hAnsi="Arial" w:cs="Arial"/>
                <w:color w:val="000000"/>
                <w:sz w:val="20"/>
                <w:szCs w:val="20"/>
                <w:shd w:val="clear" w:color="auto" w:fill="FFFFFF"/>
              </w:rPr>
              <w:t>Oborne, D. (1989). </w:t>
            </w:r>
            <w:r w:rsidRPr="00A04CD8">
              <w:rPr>
                <w:rFonts w:ascii="Arial" w:hAnsi="Arial" w:cs="Arial"/>
                <w:i/>
                <w:iCs/>
                <w:color w:val="000000"/>
                <w:sz w:val="20"/>
                <w:szCs w:val="20"/>
                <w:shd w:val="clear" w:color="auto" w:fill="FFFFFF"/>
              </w:rPr>
              <w:t>Ergonomía en acción</w:t>
            </w:r>
            <w:r w:rsidRPr="00A04CD8">
              <w:rPr>
                <w:rFonts w:ascii="Arial" w:hAnsi="Arial" w:cs="Arial"/>
                <w:color w:val="000000"/>
                <w:sz w:val="20"/>
                <w:szCs w:val="20"/>
                <w:shd w:val="clear" w:color="auto" w:fill="FFFFFF"/>
              </w:rPr>
              <w:t>. México: Ed. Trillas.</w:t>
            </w:r>
          </w:p>
          <w:p w14:paraId="0CB10907" w14:textId="65D4E640" w:rsidR="00D934AE" w:rsidRDefault="00D934AE" w:rsidP="00E535BA">
            <w:pPr>
              <w:ind w:left="318" w:hanging="318"/>
              <w:rPr>
                <w:rFonts w:ascii="Arial" w:hAnsi="Arial" w:cs="Arial"/>
                <w:color w:val="000000"/>
                <w:sz w:val="20"/>
                <w:szCs w:val="20"/>
                <w:shd w:val="clear" w:color="auto" w:fill="FFFFFF"/>
              </w:rPr>
            </w:pPr>
          </w:p>
          <w:p w14:paraId="3392174B" w14:textId="70ACF1E8" w:rsidR="00050E39" w:rsidRPr="00516B3A" w:rsidRDefault="00050E39" w:rsidP="00E535BA">
            <w:pPr>
              <w:ind w:left="318" w:hanging="318"/>
            </w:pPr>
            <w:r>
              <w:rPr>
                <w:rFonts w:ascii="Arial" w:hAnsi="Arial" w:cs="Arial"/>
                <w:color w:val="000000"/>
                <w:sz w:val="20"/>
                <w:szCs w:val="20"/>
                <w:shd w:val="clear" w:color="auto" w:fill="FFFFFF"/>
              </w:rPr>
              <w:lastRenderedPageBreak/>
              <w:t>Prado León, L. (2014). </w:t>
            </w:r>
            <w:r>
              <w:rPr>
                <w:rFonts w:ascii="Arial" w:hAnsi="Arial" w:cs="Arial"/>
                <w:i/>
                <w:iCs/>
                <w:color w:val="000000"/>
                <w:sz w:val="20"/>
                <w:szCs w:val="20"/>
                <w:shd w:val="clear" w:color="auto" w:fill="FFFFFF"/>
              </w:rPr>
              <w:t>Antropometría para el diseño industrial, de espacios y de vestuario. Datos y aplicaciones</w:t>
            </w:r>
            <w:r>
              <w:rPr>
                <w:rFonts w:ascii="Arial" w:hAnsi="Arial" w:cs="Arial"/>
                <w:color w:val="000000"/>
                <w:sz w:val="20"/>
                <w:szCs w:val="20"/>
                <w:shd w:val="clear" w:color="auto" w:fill="FFFFFF"/>
              </w:rPr>
              <w:t>. Guadalajara, Jalisco: Universidad de Guadalajara.</w:t>
            </w:r>
          </w:p>
          <w:p w14:paraId="04CA6B9F" w14:textId="77777777" w:rsidR="00050E39" w:rsidRPr="00A04CD8" w:rsidRDefault="00050E39" w:rsidP="00E535BA">
            <w:pPr>
              <w:ind w:left="318" w:hanging="318"/>
              <w:rPr>
                <w:rFonts w:ascii="Arial" w:hAnsi="Arial" w:cs="Arial"/>
                <w:color w:val="000000"/>
                <w:sz w:val="20"/>
                <w:szCs w:val="20"/>
                <w:shd w:val="clear" w:color="auto" w:fill="FFFFFF"/>
              </w:rPr>
            </w:pPr>
          </w:p>
          <w:p w14:paraId="51637934" w14:textId="77777777" w:rsidR="00D934AE" w:rsidRPr="00A04CD8" w:rsidRDefault="00D934AE" w:rsidP="00E535BA">
            <w:pPr>
              <w:ind w:left="318" w:hanging="318"/>
              <w:rPr>
                <w:rFonts w:ascii="Arial" w:hAnsi="Arial" w:cs="Arial"/>
                <w:sz w:val="20"/>
                <w:szCs w:val="20"/>
              </w:rPr>
            </w:pPr>
            <w:r w:rsidRPr="00A04CD8">
              <w:rPr>
                <w:rFonts w:ascii="Arial" w:hAnsi="Arial" w:cs="Arial"/>
                <w:color w:val="000000"/>
                <w:sz w:val="20"/>
                <w:szCs w:val="20"/>
                <w:shd w:val="clear" w:color="auto" w:fill="FFFFFF"/>
              </w:rPr>
              <w:t>Prado León, L., &amp; Ávila Chaurand, R. (2006). </w:t>
            </w:r>
            <w:r w:rsidRPr="00A04CD8">
              <w:rPr>
                <w:rFonts w:ascii="Arial" w:hAnsi="Arial" w:cs="Arial"/>
                <w:i/>
                <w:iCs/>
                <w:color w:val="000000"/>
                <w:sz w:val="20"/>
                <w:szCs w:val="20"/>
                <w:shd w:val="clear" w:color="auto" w:fill="FFFFFF"/>
              </w:rPr>
              <w:t>Ergonomía y diseño de espacios habitables. Factores antropométricos y socioculturales</w:t>
            </w:r>
            <w:r w:rsidRPr="00A04CD8">
              <w:rPr>
                <w:rFonts w:ascii="Arial" w:hAnsi="Arial" w:cs="Arial"/>
                <w:color w:val="000000"/>
                <w:sz w:val="20"/>
                <w:szCs w:val="20"/>
                <w:shd w:val="clear" w:color="auto" w:fill="FFFFFF"/>
              </w:rPr>
              <w:t>. Guadalajara, Jalisco: Universidad de Guadalajara.</w:t>
            </w:r>
          </w:p>
          <w:p w14:paraId="5D5389EA" w14:textId="77777777" w:rsidR="00D934AE" w:rsidRPr="00A04CD8" w:rsidRDefault="00D934AE" w:rsidP="00E535BA">
            <w:pPr>
              <w:ind w:left="318" w:hanging="318"/>
              <w:rPr>
                <w:rFonts w:ascii="Arial" w:hAnsi="Arial" w:cs="Arial"/>
                <w:sz w:val="20"/>
                <w:szCs w:val="20"/>
              </w:rPr>
            </w:pPr>
          </w:p>
          <w:p w14:paraId="20EBC6BA" w14:textId="77777777" w:rsidR="00792AF6" w:rsidRDefault="00792AF6" w:rsidP="00E535BA">
            <w:pPr>
              <w:ind w:left="318" w:hanging="318"/>
            </w:pPr>
            <w:r>
              <w:rPr>
                <w:rFonts w:ascii="Arial" w:hAnsi="Arial" w:cs="Arial"/>
                <w:color w:val="000000"/>
                <w:sz w:val="20"/>
                <w:szCs w:val="20"/>
                <w:shd w:val="clear" w:color="auto" w:fill="FFFFFF"/>
              </w:rPr>
              <w:t>Prado León, L., Ávila Chaurand, R., &amp; Herrera Lugo, E. (2005). </w:t>
            </w:r>
            <w:r>
              <w:rPr>
                <w:rFonts w:ascii="Arial" w:hAnsi="Arial" w:cs="Arial"/>
                <w:i/>
                <w:iCs/>
                <w:color w:val="000000"/>
                <w:sz w:val="20"/>
                <w:szCs w:val="20"/>
                <w:shd w:val="clear" w:color="auto" w:fill="FFFFFF"/>
              </w:rPr>
              <w:t>Antropometría. Factores ergonómicos en el diseño</w:t>
            </w:r>
            <w:r>
              <w:rPr>
                <w:rFonts w:ascii="Arial" w:hAnsi="Arial" w:cs="Arial"/>
                <w:color w:val="000000"/>
                <w:sz w:val="20"/>
                <w:szCs w:val="20"/>
                <w:shd w:val="clear" w:color="auto" w:fill="FFFFFF"/>
              </w:rPr>
              <w:t>. Guadalajara, Jalisco: Universidad de Guadalajara.</w:t>
            </w:r>
          </w:p>
          <w:p w14:paraId="2385D5A0" w14:textId="514CE709" w:rsidR="00FF33B3" w:rsidRPr="00B62B1F" w:rsidRDefault="00FF33B3" w:rsidP="00E535BA">
            <w:pPr>
              <w:ind w:left="318" w:hanging="318"/>
              <w:rPr>
                <w:rFonts w:ascii="Arial" w:hAnsi="Arial" w:cs="Arial"/>
                <w:color w:val="000000"/>
                <w:sz w:val="20"/>
                <w:szCs w:val="20"/>
              </w:rPr>
            </w:pPr>
          </w:p>
        </w:tc>
      </w:tr>
      <w:tr w:rsidR="004E09EC" w:rsidRPr="00EA6D3C" w14:paraId="7608FE14" w14:textId="77777777" w:rsidTr="008D0B93">
        <w:tc>
          <w:tcPr>
            <w:tcW w:w="2411" w:type="dxa"/>
            <w:tcBorders>
              <w:top w:val="single" w:sz="4" w:space="0" w:color="auto"/>
              <w:left w:val="nil"/>
              <w:bottom w:val="single" w:sz="4" w:space="0" w:color="auto"/>
              <w:right w:val="nil"/>
            </w:tcBorders>
          </w:tcPr>
          <w:p w14:paraId="08658582" w14:textId="77777777" w:rsidR="004E09EC" w:rsidRPr="00EA6D3C" w:rsidRDefault="004E09EC" w:rsidP="00EA6D3C">
            <w:pPr>
              <w:rPr>
                <w:rFonts w:ascii="Arial" w:hAnsi="Arial" w:cs="Arial"/>
                <w:sz w:val="20"/>
                <w:szCs w:val="20"/>
              </w:rPr>
            </w:pPr>
          </w:p>
        </w:tc>
        <w:tc>
          <w:tcPr>
            <w:tcW w:w="1795" w:type="dxa"/>
            <w:tcBorders>
              <w:top w:val="single" w:sz="4" w:space="0" w:color="auto"/>
              <w:left w:val="nil"/>
              <w:bottom w:val="single" w:sz="4" w:space="0" w:color="auto"/>
              <w:right w:val="nil"/>
            </w:tcBorders>
          </w:tcPr>
          <w:p w14:paraId="39BF7118" w14:textId="77777777" w:rsidR="004E09EC" w:rsidRPr="00EA6D3C" w:rsidRDefault="004E09EC" w:rsidP="00EA6D3C">
            <w:pPr>
              <w:rPr>
                <w:rFonts w:ascii="Arial" w:hAnsi="Arial" w:cs="Arial"/>
                <w:sz w:val="20"/>
                <w:szCs w:val="20"/>
              </w:rPr>
            </w:pPr>
          </w:p>
        </w:tc>
        <w:tc>
          <w:tcPr>
            <w:tcW w:w="2600" w:type="dxa"/>
            <w:tcBorders>
              <w:top w:val="single" w:sz="4" w:space="0" w:color="auto"/>
              <w:left w:val="nil"/>
              <w:bottom w:val="single" w:sz="4" w:space="0" w:color="auto"/>
              <w:right w:val="nil"/>
            </w:tcBorders>
          </w:tcPr>
          <w:p w14:paraId="00626749" w14:textId="77777777" w:rsidR="004E09EC" w:rsidRPr="00EA6D3C" w:rsidRDefault="004E09EC" w:rsidP="00EA6D3C">
            <w:pPr>
              <w:rPr>
                <w:rFonts w:ascii="Arial" w:hAnsi="Arial" w:cs="Arial"/>
                <w:sz w:val="20"/>
                <w:szCs w:val="20"/>
              </w:rPr>
            </w:pPr>
          </w:p>
        </w:tc>
        <w:tc>
          <w:tcPr>
            <w:tcW w:w="2646" w:type="dxa"/>
            <w:tcBorders>
              <w:top w:val="single" w:sz="4" w:space="0" w:color="auto"/>
              <w:left w:val="nil"/>
              <w:bottom w:val="single" w:sz="4" w:space="0" w:color="auto"/>
              <w:right w:val="nil"/>
            </w:tcBorders>
          </w:tcPr>
          <w:p w14:paraId="5A210C85" w14:textId="77777777" w:rsidR="004E09EC" w:rsidRPr="00EA6D3C" w:rsidRDefault="004E09EC" w:rsidP="00EA6D3C">
            <w:pPr>
              <w:rPr>
                <w:rFonts w:ascii="Arial" w:hAnsi="Arial" w:cs="Arial"/>
                <w:sz w:val="20"/>
                <w:szCs w:val="20"/>
              </w:rPr>
            </w:pPr>
          </w:p>
        </w:tc>
        <w:tc>
          <w:tcPr>
            <w:tcW w:w="1181" w:type="dxa"/>
            <w:tcBorders>
              <w:top w:val="single" w:sz="4" w:space="0" w:color="auto"/>
              <w:left w:val="nil"/>
              <w:bottom w:val="single" w:sz="4" w:space="0" w:color="auto"/>
              <w:right w:val="nil"/>
            </w:tcBorders>
          </w:tcPr>
          <w:p w14:paraId="40EA4294" w14:textId="77777777" w:rsidR="004E09EC" w:rsidRPr="00EA6D3C" w:rsidRDefault="004E09EC" w:rsidP="00EA6D3C">
            <w:pPr>
              <w:rPr>
                <w:rFonts w:ascii="Arial" w:hAnsi="Arial" w:cs="Arial"/>
                <w:sz w:val="20"/>
                <w:szCs w:val="20"/>
              </w:rPr>
            </w:pPr>
          </w:p>
        </w:tc>
      </w:tr>
      <w:tr w:rsidR="000C7201" w14:paraId="295C81F8" w14:textId="77777777" w:rsidTr="000C7201">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2084F0F"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23CDCDCA"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Elaborado por:</w:t>
            </w:r>
          </w:p>
        </w:tc>
      </w:tr>
      <w:tr w:rsidR="000C7201" w:rsidRPr="00EC31C9" w14:paraId="165CB1FB" w14:textId="77777777" w:rsidTr="000C7201">
        <w:tc>
          <w:tcPr>
            <w:tcW w:w="2411" w:type="dxa"/>
            <w:tcBorders>
              <w:top w:val="single" w:sz="4" w:space="0" w:color="auto"/>
              <w:left w:val="single" w:sz="4" w:space="0" w:color="auto"/>
              <w:bottom w:val="single" w:sz="4" w:space="0" w:color="auto"/>
              <w:right w:val="single" w:sz="4" w:space="0" w:color="auto"/>
            </w:tcBorders>
          </w:tcPr>
          <w:p w14:paraId="1272647E" w14:textId="77777777" w:rsidR="00EC31C9" w:rsidRDefault="00EC31C9" w:rsidP="00EC31C9">
            <w:pPr>
              <w:jc w:val="center"/>
              <w:rPr>
                <w:rFonts w:ascii="Arial" w:hAnsi="Arial" w:cs="Arial"/>
                <w:b/>
                <w:sz w:val="20"/>
                <w:szCs w:val="20"/>
                <w:lang w:val="es-ES_tradnl"/>
              </w:rPr>
            </w:pPr>
          </w:p>
          <w:p w14:paraId="31800BDB" w14:textId="3CB09002" w:rsidR="00FF33B3" w:rsidRDefault="008C150E" w:rsidP="00EC31C9">
            <w:pPr>
              <w:jc w:val="center"/>
              <w:rPr>
                <w:rFonts w:ascii="Arial" w:hAnsi="Arial" w:cs="Arial"/>
                <w:b/>
                <w:sz w:val="20"/>
                <w:szCs w:val="20"/>
                <w:lang w:val="es-ES_tradnl"/>
              </w:rPr>
            </w:pPr>
            <w:r w:rsidRPr="00EC31C9">
              <w:rPr>
                <w:rFonts w:ascii="Arial" w:hAnsi="Arial" w:cs="Arial"/>
                <w:b/>
                <w:sz w:val="20"/>
                <w:szCs w:val="20"/>
                <w:lang w:val="es-ES_tradnl"/>
              </w:rPr>
              <w:t>0</w:t>
            </w:r>
            <w:r w:rsidR="00E84FF0">
              <w:rPr>
                <w:rFonts w:ascii="Arial" w:hAnsi="Arial" w:cs="Arial"/>
                <w:b/>
                <w:sz w:val="20"/>
                <w:szCs w:val="20"/>
                <w:lang w:val="es-ES_tradnl"/>
              </w:rPr>
              <w:t>5</w:t>
            </w:r>
            <w:bookmarkStart w:id="0" w:name="_GoBack"/>
            <w:bookmarkEnd w:id="0"/>
            <w:r w:rsidRPr="00EC31C9">
              <w:rPr>
                <w:rFonts w:ascii="Arial" w:hAnsi="Arial" w:cs="Arial"/>
                <w:b/>
                <w:sz w:val="20"/>
                <w:szCs w:val="20"/>
                <w:lang w:val="es-ES_tradnl"/>
              </w:rPr>
              <w:t xml:space="preserve"> de </w:t>
            </w:r>
            <w:r w:rsidR="005E4356">
              <w:rPr>
                <w:rFonts w:ascii="Arial" w:hAnsi="Arial" w:cs="Arial"/>
                <w:b/>
                <w:sz w:val="20"/>
                <w:szCs w:val="20"/>
                <w:lang w:val="es-ES_tradnl"/>
              </w:rPr>
              <w:t>marzo</w:t>
            </w:r>
            <w:r w:rsidRPr="00EC31C9">
              <w:rPr>
                <w:rFonts w:ascii="Arial" w:hAnsi="Arial" w:cs="Arial"/>
                <w:b/>
                <w:sz w:val="20"/>
                <w:szCs w:val="20"/>
                <w:lang w:val="es-ES_tradnl"/>
              </w:rPr>
              <w:t xml:space="preserve"> del 20</w:t>
            </w:r>
            <w:r w:rsidR="00631393">
              <w:rPr>
                <w:rFonts w:ascii="Arial" w:hAnsi="Arial" w:cs="Arial"/>
                <w:b/>
                <w:sz w:val="20"/>
                <w:szCs w:val="20"/>
                <w:lang w:val="es-ES_tradnl"/>
              </w:rPr>
              <w:t>20</w:t>
            </w:r>
          </w:p>
          <w:p w14:paraId="6BC04D19" w14:textId="4985EA73" w:rsidR="00EC31C9" w:rsidRPr="00EC31C9" w:rsidRDefault="00EC31C9" w:rsidP="00EC31C9">
            <w:pPr>
              <w:jc w:val="center"/>
              <w:rPr>
                <w:rFonts w:ascii="Arial" w:hAnsi="Arial" w:cs="Arial"/>
                <w:b/>
                <w:sz w:val="20"/>
                <w:szCs w:val="20"/>
                <w:lang w:val="es-ES_tradnl"/>
              </w:rPr>
            </w:pPr>
          </w:p>
        </w:tc>
        <w:tc>
          <w:tcPr>
            <w:tcW w:w="8222" w:type="dxa"/>
            <w:gridSpan w:val="4"/>
            <w:tcBorders>
              <w:top w:val="single" w:sz="4" w:space="0" w:color="auto"/>
              <w:left w:val="single" w:sz="4" w:space="0" w:color="auto"/>
              <w:bottom w:val="single" w:sz="4" w:space="0" w:color="auto"/>
              <w:right w:val="single" w:sz="4" w:space="0" w:color="auto"/>
            </w:tcBorders>
          </w:tcPr>
          <w:p w14:paraId="4B5AB07E" w14:textId="77777777" w:rsidR="000C7201" w:rsidRPr="00EC31C9" w:rsidRDefault="000C7201" w:rsidP="00EC31C9">
            <w:pPr>
              <w:tabs>
                <w:tab w:val="left" w:pos="2620"/>
              </w:tabs>
              <w:rPr>
                <w:rFonts w:ascii="Arial" w:hAnsi="Arial" w:cs="Arial"/>
                <w:bCs/>
                <w:sz w:val="20"/>
                <w:szCs w:val="20"/>
              </w:rPr>
            </w:pPr>
          </w:p>
          <w:p w14:paraId="7131A7B7" w14:textId="2B24760F" w:rsidR="003E6DAF" w:rsidRPr="00EC31C9" w:rsidRDefault="008C150E" w:rsidP="00EC31C9">
            <w:pPr>
              <w:rPr>
                <w:rFonts w:ascii="Arial" w:eastAsia="Times New Roman" w:hAnsi="Arial" w:cs="Arial"/>
                <w:b/>
                <w:bCs/>
                <w:sz w:val="20"/>
                <w:szCs w:val="20"/>
              </w:rPr>
            </w:pPr>
            <w:r w:rsidRPr="00EC31C9">
              <w:rPr>
                <w:rFonts w:ascii="Arial" w:eastAsia="Times New Roman" w:hAnsi="Arial" w:cs="Arial"/>
                <w:bCs/>
                <w:sz w:val="20"/>
                <w:szCs w:val="20"/>
              </w:rPr>
              <w:t>Dra</w:t>
            </w:r>
            <w:r w:rsidR="003E6DAF" w:rsidRPr="00EC31C9">
              <w:rPr>
                <w:rFonts w:ascii="Arial" w:eastAsia="Times New Roman" w:hAnsi="Arial" w:cs="Arial"/>
                <w:bCs/>
                <w:sz w:val="20"/>
                <w:szCs w:val="20"/>
              </w:rPr>
              <w:t xml:space="preserve">. Rosa Amelia Rosales Cinco,  </w:t>
            </w:r>
            <w:r w:rsidR="00923B8E" w:rsidRPr="00EC31C9">
              <w:rPr>
                <w:rFonts w:ascii="Arial" w:eastAsia="Times New Roman" w:hAnsi="Arial" w:cs="Arial"/>
                <w:bCs/>
                <w:sz w:val="20"/>
                <w:szCs w:val="20"/>
              </w:rPr>
              <w:t>Mtra. Laura Edith Ibarra Gutiérrez</w:t>
            </w:r>
            <w:r w:rsidR="00AD6B0B">
              <w:rPr>
                <w:rFonts w:ascii="Arial" w:eastAsia="Times New Roman" w:hAnsi="Arial" w:cs="Arial"/>
                <w:bCs/>
                <w:sz w:val="20"/>
                <w:szCs w:val="20"/>
              </w:rPr>
              <w:t>, Mtra. Sara Cárdenas Vázquez.</w:t>
            </w:r>
          </w:p>
          <w:p w14:paraId="18FBFE6F" w14:textId="77777777" w:rsidR="00FF33B3" w:rsidRPr="00EC31C9" w:rsidRDefault="00FF33B3" w:rsidP="00EC31C9">
            <w:pPr>
              <w:tabs>
                <w:tab w:val="left" w:pos="2620"/>
              </w:tabs>
              <w:rPr>
                <w:rFonts w:ascii="Arial" w:hAnsi="Arial" w:cs="Arial"/>
                <w:sz w:val="20"/>
                <w:szCs w:val="20"/>
              </w:rPr>
            </w:pPr>
          </w:p>
        </w:tc>
      </w:tr>
    </w:tbl>
    <w:p w14:paraId="61EFE6EE" w14:textId="77777777" w:rsidR="00B32166" w:rsidRDefault="00B32166" w:rsidP="00C00A69">
      <w:pPr>
        <w:ind w:left="-709"/>
      </w:pPr>
    </w:p>
    <w:sectPr w:rsidR="00B32166" w:rsidSect="0067776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8633D" w14:textId="77777777" w:rsidR="00E065DB" w:rsidRDefault="00E065DB" w:rsidP="00CC4CD7">
      <w:pPr>
        <w:spacing w:after="0" w:line="240" w:lineRule="auto"/>
      </w:pPr>
      <w:r>
        <w:separator/>
      </w:r>
    </w:p>
  </w:endnote>
  <w:endnote w:type="continuationSeparator" w:id="0">
    <w:p w14:paraId="38CBE223" w14:textId="77777777" w:rsidR="00E065DB" w:rsidRDefault="00E065DB" w:rsidP="00CC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523018"/>
      <w:docPartObj>
        <w:docPartGallery w:val="Page Numbers (Bottom of Page)"/>
        <w:docPartUnique/>
      </w:docPartObj>
    </w:sdtPr>
    <w:sdtEndPr/>
    <w:sdtContent>
      <w:p w14:paraId="45EC090A" w14:textId="77777777" w:rsidR="00CC4CD7" w:rsidRDefault="00336D0C">
        <w:pPr>
          <w:pStyle w:val="Piedepgina"/>
          <w:jc w:val="right"/>
        </w:pPr>
        <w:r>
          <w:fldChar w:fldCharType="begin"/>
        </w:r>
        <w:r>
          <w:instrText xml:space="preserve"> PAGE   \* MERGEFORMAT </w:instrText>
        </w:r>
        <w:r>
          <w:fldChar w:fldCharType="separate"/>
        </w:r>
        <w:r w:rsidR="00711C52">
          <w:rPr>
            <w:noProof/>
          </w:rPr>
          <w:t>3</w:t>
        </w:r>
        <w:r>
          <w:rPr>
            <w:noProof/>
          </w:rPr>
          <w:fldChar w:fldCharType="end"/>
        </w:r>
      </w:p>
    </w:sdtContent>
  </w:sdt>
  <w:p w14:paraId="0B239C14" w14:textId="77777777" w:rsidR="00CC4CD7" w:rsidRDefault="00CC4C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96A8D" w14:textId="77777777" w:rsidR="00E065DB" w:rsidRDefault="00E065DB" w:rsidP="00CC4CD7">
      <w:pPr>
        <w:spacing w:after="0" w:line="240" w:lineRule="auto"/>
      </w:pPr>
      <w:r>
        <w:separator/>
      </w:r>
    </w:p>
  </w:footnote>
  <w:footnote w:type="continuationSeparator" w:id="0">
    <w:p w14:paraId="049EE80C" w14:textId="77777777" w:rsidR="00E065DB" w:rsidRDefault="00E065DB" w:rsidP="00CC4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4BF2"/>
    <w:multiLevelType w:val="hybridMultilevel"/>
    <w:tmpl w:val="B6068B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86C61"/>
    <w:multiLevelType w:val="hybridMultilevel"/>
    <w:tmpl w:val="BFB643E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5903DC"/>
    <w:multiLevelType w:val="hybridMultilevel"/>
    <w:tmpl w:val="B34888A6"/>
    <w:lvl w:ilvl="0" w:tplc="248A074E">
      <w:start w:val="4"/>
      <w:numFmt w:val="bullet"/>
      <w:lvlText w:val="-"/>
      <w:lvlJc w:val="left"/>
      <w:pPr>
        <w:tabs>
          <w:tab w:val="num" w:pos="720"/>
        </w:tabs>
        <w:ind w:left="720" w:hanging="360"/>
      </w:pPr>
      <w:rPr>
        <w:rFonts w:ascii="Franklin Gothic Book" w:eastAsia="Times New Roman" w:hAnsi="Franklin Gothic Book"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32D09"/>
    <w:multiLevelType w:val="hybridMultilevel"/>
    <w:tmpl w:val="BF78DEA6"/>
    <w:lvl w:ilvl="0" w:tplc="080A0017">
      <w:start w:val="1"/>
      <w:numFmt w:val="lowerLetter"/>
      <w:lvlText w:val="%1)"/>
      <w:lvlJc w:val="left"/>
      <w:pPr>
        <w:ind w:left="1037" w:hanging="360"/>
      </w:p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4" w15:restartNumberingAfterBreak="0">
    <w:nsid w:val="160B619E"/>
    <w:multiLevelType w:val="hybridMultilevel"/>
    <w:tmpl w:val="6F72DB4C"/>
    <w:lvl w:ilvl="0" w:tplc="080A0017">
      <w:start w:val="1"/>
      <w:numFmt w:val="lowerLetter"/>
      <w:lvlText w:val="%1)"/>
      <w:lvlJc w:val="left"/>
      <w:pPr>
        <w:ind w:left="1037" w:hanging="360"/>
      </w:p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5" w15:restartNumberingAfterBreak="0">
    <w:nsid w:val="17030817"/>
    <w:multiLevelType w:val="hybridMultilevel"/>
    <w:tmpl w:val="B5AAF100"/>
    <w:lvl w:ilvl="0" w:tplc="A6E2AF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BA06B1"/>
    <w:multiLevelType w:val="multilevel"/>
    <w:tmpl w:val="E27A1AB4"/>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2A02523E"/>
    <w:multiLevelType w:val="hybridMultilevel"/>
    <w:tmpl w:val="A8AE9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8325CC"/>
    <w:multiLevelType w:val="hybridMultilevel"/>
    <w:tmpl w:val="93C0A6D8"/>
    <w:lvl w:ilvl="0" w:tplc="080A000F">
      <w:start w:val="1"/>
      <w:numFmt w:val="decimal"/>
      <w:lvlText w:val="%1."/>
      <w:lvlJc w:val="left"/>
      <w:pPr>
        <w:ind w:left="1037" w:hanging="360"/>
      </w:p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9" w15:restartNumberingAfterBreak="0">
    <w:nsid w:val="30980062"/>
    <w:multiLevelType w:val="hybridMultilevel"/>
    <w:tmpl w:val="E19EF870"/>
    <w:lvl w:ilvl="0" w:tplc="080A0017">
      <w:start w:val="1"/>
      <w:numFmt w:val="lowerLetter"/>
      <w:lvlText w:val="%1)"/>
      <w:lvlJc w:val="left"/>
      <w:pPr>
        <w:ind w:left="1037" w:hanging="360"/>
      </w:p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10" w15:restartNumberingAfterBreak="0">
    <w:nsid w:val="37197905"/>
    <w:multiLevelType w:val="hybridMultilevel"/>
    <w:tmpl w:val="1F44F86E"/>
    <w:lvl w:ilvl="0" w:tplc="080A0017">
      <w:start w:val="1"/>
      <w:numFmt w:val="lowerLetter"/>
      <w:lvlText w:val="%1)"/>
      <w:lvlJc w:val="left"/>
      <w:pPr>
        <w:ind w:left="1037" w:hanging="360"/>
      </w:p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11" w15:restartNumberingAfterBreak="0">
    <w:nsid w:val="4FD85662"/>
    <w:multiLevelType w:val="multilevel"/>
    <w:tmpl w:val="5BB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C5412"/>
    <w:multiLevelType w:val="hybridMultilevel"/>
    <w:tmpl w:val="EF763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42C2E"/>
    <w:multiLevelType w:val="hybridMultilevel"/>
    <w:tmpl w:val="8E9699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3656B1"/>
    <w:multiLevelType w:val="hybridMultilevel"/>
    <w:tmpl w:val="A894C4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C2388E"/>
    <w:multiLevelType w:val="hybridMultilevel"/>
    <w:tmpl w:val="400C5A28"/>
    <w:lvl w:ilvl="0" w:tplc="9D94E5A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B00397"/>
    <w:multiLevelType w:val="hybridMultilevel"/>
    <w:tmpl w:val="61080B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C645EF"/>
    <w:multiLevelType w:val="hybridMultilevel"/>
    <w:tmpl w:val="2CA88DE6"/>
    <w:lvl w:ilvl="0" w:tplc="080A0017">
      <w:start w:val="1"/>
      <w:numFmt w:val="lowerLetter"/>
      <w:lvlText w:val="%1)"/>
      <w:lvlJc w:val="left"/>
      <w:pPr>
        <w:ind w:left="1037" w:hanging="360"/>
      </w:p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num w:numId="1">
    <w:abstractNumId w:val="12"/>
  </w:num>
  <w:num w:numId="2">
    <w:abstractNumId w:val="11"/>
  </w:num>
  <w:num w:numId="3">
    <w:abstractNumId w:val="16"/>
  </w:num>
  <w:num w:numId="4">
    <w:abstractNumId w:val="2"/>
  </w:num>
  <w:num w:numId="5">
    <w:abstractNumId w:val="6"/>
  </w:num>
  <w:num w:numId="6">
    <w:abstractNumId w:val="13"/>
  </w:num>
  <w:num w:numId="7">
    <w:abstractNumId w:val="15"/>
  </w:num>
  <w:num w:numId="8">
    <w:abstractNumId w:val="14"/>
  </w:num>
  <w:num w:numId="9">
    <w:abstractNumId w:val="0"/>
  </w:num>
  <w:num w:numId="10">
    <w:abstractNumId w:val="17"/>
  </w:num>
  <w:num w:numId="11">
    <w:abstractNumId w:val="5"/>
  </w:num>
  <w:num w:numId="12">
    <w:abstractNumId w:val="1"/>
  </w:num>
  <w:num w:numId="13">
    <w:abstractNumId w:val="7"/>
  </w:num>
  <w:num w:numId="14">
    <w:abstractNumId w:val="8"/>
  </w:num>
  <w:num w:numId="15">
    <w:abstractNumId w:val="10"/>
  </w:num>
  <w:num w:numId="16">
    <w:abstractNumId w:val="9"/>
  </w:num>
  <w:num w:numId="17">
    <w:abstractNumId w:val="4"/>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871"/>
    <w:rsid w:val="00016365"/>
    <w:rsid w:val="00017CC3"/>
    <w:rsid w:val="000333B5"/>
    <w:rsid w:val="00034995"/>
    <w:rsid w:val="00034A73"/>
    <w:rsid w:val="00047B5C"/>
    <w:rsid w:val="00050E39"/>
    <w:rsid w:val="00061576"/>
    <w:rsid w:val="00094636"/>
    <w:rsid w:val="000C323F"/>
    <w:rsid w:val="000C4921"/>
    <w:rsid w:val="000C7201"/>
    <w:rsid w:val="000D6BFC"/>
    <w:rsid w:val="000D7AF9"/>
    <w:rsid w:val="000E26C9"/>
    <w:rsid w:val="001031EE"/>
    <w:rsid w:val="00113380"/>
    <w:rsid w:val="001137BE"/>
    <w:rsid w:val="0011525B"/>
    <w:rsid w:val="00116924"/>
    <w:rsid w:val="00120AA4"/>
    <w:rsid w:val="00126073"/>
    <w:rsid w:val="001324D9"/>
    <w:rsid w:val="00133984"/>
    <w:rsid w:val="001373E6"/>
    <w:rsid w:val="00163BA1"/>
    <w:rsid w:val="001B5E07"/>
    <w:rsid w:val="001B6026"/>
    <w:rsid w:val="001E22E7"/>
    <w:rsid w:val="00221941"/>
    <w:rsid w:val="00225693"/>
    <w:rsid w:val="002409F2"/>
    <w:rsid w:val="00253209"/>
    <w:rsid w:val="0027308B"/>
    <w:rsid w:val="00280CCD"/>
    <w:rsid w:val="00286AC3"/>
    <w:rsid w:val="0029282D"/>
    <w:rsid w:val="002A174B"/>
    <w:rsid w:val="002A3C66"/>
    <w:rsid w:val="002B2951"/>
    <w:rsid w:val="002D0A23"/>
    <w:rsid w:val="002D0B09"/>
    <w:rsid w:val="003059D1"/>
    <w:rsid w:val="00315AEA"/>
    <w:rsid w:val="00324508"/>
    <w:rsid w:val="00330A0C"/>
    <w:rsid w:val="00336D0C"/>
    <w:rsid w:val="00356B0A"/>
    <w:rsid w:val="00360E64"/>
    <w:rsid w:val="00374EA1"/>
    <w:rsid w:val="003763D8"/>
    <w:rsid w:val="00380A23"/>
    <w:rsid w:val="00390D1C"/>
    <w:rsid w:val="003B3E7A"/>
    <w:rsid w:val="003E6DAF"/>
    <w:rsid w:val="0040095A"/>
    <w:rsid w:val="004065D5"/>
    <w:rsid w:val="00425B08"/>
    <w:rsid w:val="00435BFA"/>
    <w:rsid w:val="00447E6D"/>
    <w:rsid w:val="00466A48"/>
    <w:rsid w:val="00472925"/>
    <w:rsid w:val="004764E6"/>
    <w:rsid w:val="004851A4"/>
    <w:rsid w:val="004A1A45"/>
    <w:rsid w:val="004A4D59"/>
    <w:rsid w:val="004E09EC"/>
    <w:rsid w:val="004E1FA1"/>
    <w:rsid w:val="004E2A4D"/>
    <w:rsid w:val="004E486A"/>
    <w:rsid w:val="004F0391"/>
    <w:rsid w:val="004F66F5"/>
    <w:rsid w:val="00516B3A"/>
    <w:rsid w:val="00516F8F"/>
    <w:rsid w:val="00537993"/>
    <w:rsid w:val="0054248A"/>
    <w:rsid w:val="005C1CB4"/>
    <w:rsid w:val="005C645C"/>
    <w:rsid w:val="005E4105"/>
    <w:rsid w:val="005E4356"/>
    <w:rsid w:val="00620BFB"/>
    <w:rsid w:val="00621946"/>
    <w:rsid w:val="0062505A"/>
    <w:rsid w:val="00631393"/>
    <w:rsid w:val="00635724"/>
    <w:rsid w:val="006445B1"/>
    <w:rsid w:val="00654549"/>
    <w:rsid w:val="00662690"/>
    <w:rsid w:val="006633E3"/>
    <w:rsid w:val="006648EB"/>
    <w:rsid w:val="006676EB"/>
    <w:rsid w:val="0067776F"/>
    <w:rsid w:val="00680361"/>
    <w:rsid w:val="00684B44"/>
    <w:rsid w:val="0069485E"/>
    <w:rsid w:val="006B1BFC"/>
    <w:rsid w:val="006B1DF7"/>
    <w:rsid w:val="006B4789"/>
    <w:rsid w:val="006B69FA"/>
    <w:rsid w:val="006E022C"/>
    <w:rsid w:val="00711C52"/>
    <w:rsid w:val="0073090F"/>
    <w:rsid w:val="00745F83"/>
    <w:rsid w:val="007827BD"/>
    <w:rsid w:val="00792AF6"/>
    <w:rsid w:val="007D34A2"/>
    <w:rsid w:val="007E5F30"/>
    <w:rsid w:val="0080577A"/>
    <w:rsid w:val="008068CC"/>
    <w:rsid w:val="0082326A"/>
    <w:rsid w:val="00840B68"/>
    <w:rsid w:val="00843522"/>
    <w:rsid w:val="00853258"/>
    <w:rsid w:val="0085374D"/>
    <w:rsid w:val="00867445"/>
    <w:rsid w:val="0087188D"/>
    <w:rsid w:val="0088536C"/>
    <w:rsid w:val="00886CDF"/>
    <w:rsid w:val="00891428"/>
    <w:rsid w:val="008B5255"/>
    <w:rsid w:val="008C150E"/>
    <w:rsid w:val="008D0B93"/>
    <w:rsid w:val="008D7C68"/>
    <w:rsid w:val="00923B8E"/>
    <w:rsid w:val="00934B04"/>
    <w:rsid w:val="00936AAD"/>
    <w:rsid w:val="00946E0E"/>
    <w:rsid w:val="00982DC9"/>
    <w:rsid w:val="009C61F6"/>
    <w:rsid w:val="009D5D0B"/>
    <w:rsid w:val="009E43F5"/>
    <w:rsid w:val="00A04CD8"/>
    <w:rsid w:val="00A1539A"/>
    <w:rsid w:val="00A21A3B"/>
    <w:rsid w:val="00A46403"/>
    <w:rsid w:val="00A5085F"/>
    <w:rsid w:val="00A50DF1"/>
    <w:rsid w:val="00A66A38"/>
    <w:rsid w:val="00A92DF2"/>
    <w:rsid w:val="00AA0D0D"/>
    <w:rsid w:val="00AA161D"/>
    <w:rsid w:val="00AB64C2"/>
    <w:rsid w:val="00AD54FD"/>
    <w:rsid w:val="00AD6B0B"/>
    <w:rsid w:val="00B05871"/>
    <w:rsid w:val="00B204E7"/>
    <w:rsid w:val="00B32166"/>
    <w:rsid w:val="00B32CED"/>
    <w:rsid w:val="00B361CC"/>
    <w:rsid w:val="00B36295"/>
    <w:rsid w:val="00B47450"/>
    <w:rsid w:val="00B5205A"/>
    <w:rsid w:val="00B62B1F"/>
    <w:rsid w:val="00B747EF"/>
    <w:rsid w:val="00B74987"/>
    <w:rsid w:val="00B74E64"/>
    <w:rsid w:val="00C00A69"/>
    <w:rsid w:val="00C07576"/>
    <w:rsid w:val="00C94874"/>
    <w:rsid w:val="00C97804"/>
    <w:rsid w:val="00CC4CD7"/>
    <w:rsid w:val="00CE0BB4"/>
    <w:rsid w:val="00CE67A5"/>
    <w:rsid w:val="00CF063E"/>
    <w:rsid w:val="00D10393"/>
    <w:rsid w:val="00D122F2"/>
    <w:rsid w:val="00D340AE"/>
    <w:rsid w:val="00D47088"/>
    <w:rsid w:val="00D472A3"/>
    <w:rsid w:val="00D70F3B"/>
    <w:rsid w:val="00D93089"/>
    <w:rsid w:val="00D934AE"/>
    <w:rsid w:val="00DA1AE5"/>
    <w:rsid w:val="00DA467C"/>
    <w:rsid w:val="00DC0FBD"/>
    <w:rsid w:val="00DC7E80"/>
    <w:rsid w:val="00E065DB"/>
    <w:rsid w:val="00E32126"/>
    <w:rsid w:val="00E502E9"/>
    <w:rsid w:val="00E507EB"/>
    <w:rsid w:val="00E535BA"/>
    <w:rsid w:val="00E768FF"/>
    <w:rsid w:val="00E84FF0"/>
    <w:rsid w:val="00E85BAE"/>
    <w:rsid w:val="00E920AE"/>
    <w:rsid w:val="00EA02D9"/>
    <w:rsid w:val="00EA6D3C"/>
    <w:rsid w:val="00EC31C9"/>
    <w:rsid w:val="00EC724C"/>
    <w:rsid w:val="00ED6F9C"/>
    <w:rsid w:val="00EE7901"/>
    <w:rsid w:val="00EF5779"/>
    <w:rsid w:val="00F10E03"/>
    <w:rsid w:val="00F12670"/>
    <w:rsid w:val="00F3146D"/>
    <w:rsid w:val="00F64AA5"/>
    <w:rsid w:val="00F84D24"/>
    <w:rsid w:val="00F93465"/>
    <w:rsid w:val="00FC4B4E"/>
    <w:rsid w:val="00FD156D"/>
    <w:rsid w:val="00FD64B8"/>
    <w:rsid w:val="00FF33B3"/>
    <w:rsid w:val="00FF62C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3528C"/>
  <w15:docId w15:val="{58E9D460-B139-114E-A5A4-3E8AFCCE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5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05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71"/>
    <w:rPr>
      <w:rFonts w:ascii="Tahoma" w:hAnsi="Tahoma" w:cs="Tahoma"/>
      <w:sz w:val="16"/>
      <w:szCs w:val="16"/>
    </w:rPr>
  </w:style>
  <w:style w:type="paragraph" w:styleId="Prrafodelista">
    <w:name w:val="List Paragraph"/>
    <w:basedOn w:val="Normal"/>
    <w:rsid w:val="00D340AE"/>
    <w:pPr>
      <w:ind w:left="720"/>
      <w:contextualSpacing/>
    </w:pPr>
  </w:style>
  <w:style w:type="character" w:customStyle="1" w:styleId="label">
    <w:name w:val="label"/>
    <w:basedOn w:val="Fuentedeprrafopredeter"/>
    <w:rsid w:val="000C4921"/>
  </w:style>
  <w:style w:type="character" w:customStyle="1" w:styleId="apple-converted-space">
    <w:name w:val="apple-converted-space"/>
    <w:basedOn w:val="Fuentedeprrafopredeter"/>
    <w:rsid w:val="000C4921"/>
  </w:style>
  <w:style w:type="paragraph" w:styleId="Encabezado">
    <w:name w:val="header"/>
    <w:basedOn w:val="Normal"/>
    <w:link w:val="EncabezadoCar"/>
    <w:rsid w:val="00CC4CD7"/>
    <w:pPr>
      <w:tabs>
        <w:tab w:val="center" w:pos="4419"/>
        <w:tab w:val="right" w:pos="8838"/>
      </w:tabs>
      <w:spacing w:after="0" w:line="240" w:lineRule="auto"/>
    </w:pPr>
  </w:style>
  <w:style w:type="character" w:customStyle="1" w:styleId="EncabezadoCar">
    <w:name w:val="Encabezado Car"/>
    <w:basedOn w:val="Fuentedeprrafopredeter"/>
    <w:link w:val="Encabezado"/>
    <w:rsid w:val="00CC4CD7"/>
  </w:style>
  <w:style w:type="paragraph" w:styleId="Piedepgina">
    <w:name w:val="footer"/>
    <w:basedOn w:val="Normal"/>
    <w:link w:val="PiedepginaCar"/>
    <w:uiPriority w:val="99"/>
    <w:rsid w:val="00CC4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CD7"/>
  </w:style>
  <w:style w:type="paragraph" w:customStyle="1" w:styleId="Default">
    <w:name w:val="Default"/>
    <w:rsid w:val="00F126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1536">
      <w:bodyDiv w:val="1"/>
      <w:marLeft w:val="0"/>
      <w:marRight w:val="0"/>
      <w:marTop w:val="0"/>
      <w:marBottom w:val="0"/>
      <w:divBdr>
        <w:top w:val="none" w:sz="0" w:space="0" w:color="auto"/>
        <w:left w:val="none" w:sz="0" w:space="0" w:color="auto"/>
        <w:bottom w:val="none" w:sz="0" w:space="0" w:color="auto"/>
        <w:right w:val="none" w:sz="0" w:space="0" w:color="auto"/>
      </w:divBdr>
    </w:div>
    <w:div w:id="709720202">
      <w:bodyDiv w:val="1"/>
      <w:marLeft w:val="0"/>
      <w:marRight w:val="0"/>
      <w:marTop w:val="0"/>
      <w:marBottom w:val="0"/>
      <w:divBdr>
        <w:top w:val="none" w:sz="0" w:space="0" w:color="auto"/>
        <w:left w:val="none" w:sz="0" w:space="0" w:color="auto"/>
        <w:bottom w:val="none" w:sz="0" w:space="0" w:color="auto"/>
        <w:right w:val="none" w:sz="0" w:space="0" w:color="auto"/>
      </w:divBdr>
    </w:div>
    <w:div w:id="1030454957">
      <w:bodyDiv w:val="1"/>
      <w:marLeft w:val="0"/>
      <w:marRight w:val="0"/>
      <w:marTop w:val="0"/>
      <w:marBottom w:val="0"/>
      <w:divBdr>
        <w:top w:val="none" w:sz="0" w:space="0" w:color="auto"/>
        <w:left w:val="none" w:sz="0" w:space="0" w:color="auto"/>
        <w:bottom w:val="none" w:sz="0" w:space="0" w:color="auto"/>
        <w:right w:val="none" w:sz="0" w:space="0" w:color="auto"/>
      </w:divBdr>
    </w:div>
    <w:div w:id="1167863384">
      <w:bodyDiv w:val="1"/>
      <w:marLeft w:val="0"/>
      <w:marRight w:val="0"/>
      <w:marTop w:val="0"/>
      <w:marBottom w:val="0"/>
      <w:divBdr>
        <w:top w:val="none" w:sz="0" w:space="0" w:color="auto"/>
        <w:left w:val="none" w:sz="0" w:space="0" w:color="auto"/>
        <w:bottom w:val="none" w:sz="0" w:space="0" w:color="auto"/>
        <w:right w:val="none" w:sz="0" w:space="0" w:color="auto"/>
      </w:divBdr>
    </w:div>
    <w:div w:id="16862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1401</Words>
  <Characters>7709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Microsoft Office User</cp:lastModifiedBy>
  <cp:revision>81</cp:revision>
  <cp:lastPrinted>2013-09-17T22:14:00Z</cp:lastPrinted>
  <dcterms:created xsi:type="dcterms:W3CDTF">2020-03-04T19:53:00Z</dcterms:created>
  <dcterms:modified xsi:type="dcterms:W3CDTF">2020-03-06T14:30:00Z</dcterms:modified>
</cp:coreProperties>
</file>