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3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795"/>
        <w:gridCol w:w="2600"/>
        <w:gridCol w:w="2646"/>
        <w:gridCol w:w="1181"/>
      </w:tblGrid>
      <w:tr w:rsidR="00B05871">
        <w:trPr>
          <w:trHeight w:val="1838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B05871" w:rsidRPr="00C00A69" w:rsidRDefault="00C00A69">
            <w:r w:rsidRPr="00C00A69"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</wp:posOffset>
                  </wp:positionV>
                  <wp:extent cx="787400" cy="1028700"/>
                  <wp:effectExtent l="25400" t="0" r="0" b="0"/>
                  <wp:wrapThrough wrapText="bothSides">
                    <wp:wrapPolygon edited="0">
                      <wp:start x="-697" y="0"/>
                      <wp:lineTo x="-697" y="21333"/>
                      <wp:lineTo x="21600" y="21333"/>
                      <wp:lineTo x="21600" y="0"/>
                      <wp:lineTo x="-697" y="0"/>
                    </wp:wrapPolygon>
                  </wp:wrapThrough>
                  <wp:docPr id="1" name="Picture 4" descr="UDGNEW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DGNEW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5871" w:rsidRPr="00C00A69" w:rsidRDefault="00B05871" w:rsidP="00C00A69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00A69">
              <w:rPr>
                <w:rFonts w:ascii="Times New Roman" w:hAnsi="Times New Roman"/>
                <w:b/>
                <w:sz w:val="24"/>
              </w:rPr>
              <w:t>UNIVERSIDAD DE GUADALAJARA</w:t>
            </w:r>
          </w:p>
          <w:p w:rsidR="00B05871" w:rsidRPr="00C00A69" w:rsidRDefault="00B05871" w:rsidP="00C00A69">
            <w:pPr>
              <w:jc w:val="center"/>
              <w:rPr>
                <w:b/>
                <w:sz w:val="24"/>
              </w:rPr>
            </w:pPr>
            <w:r w:rsidRPr="00C00A69">
              <w:rPr>
                <w:b/>
                <w:sz w:val="24"/>
              </w:rPr>
              <w:t>Centro Universitario de Arte, Arquitectura y Diseño</w:t>
            </w:r>
          </w:p>
          <w:p w:rsidR="00B05871" w:rsidRPr="008F0907" w:rsidRDefault="00B05871" w:rsidP="00C00A69">
            <w:pPr>
              <w:spacing w:line="360" w:lineRule="auto"/>
              <w:jc w:val="center"/>
              <w:rPr>
                <w:b/>
              </w:rPr>
            </w:pPr>
            <w:r w:rsidRPr="008F0907">
              <w:rPr>
                <w:b/>
              </w:rPr>
              <w:t xml:space="preserve">Departamento </w:t>
            </w:r>
            <w:r w:rsidR="00B06323">
              <w:rPr>
                <w:b/>
              </w:rPr>
              <w:t>de Proyectos de Comunicación</w:t>
            </w:r>
          </w:p>
          <w:p w:rsidR="00E621D6" w:rsidRPr="00E621D6" w:rsidRDefault="00A27CC9" w:rsidP="00C00A69">
            <w:pPr>
              <w:tabs>
                <w:tab w:val="left" w:pos="1650"/>
              </w:tabs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Academia de Video</w:t>
            </w:r>
          </w:p>
          <w:p w:rsidR="00B05871" w:rsidRPr="00C00A69" w:rsidRDefault="00B05871" w:rsidP="00C00A69">
            <w:pPr>
              <w:tabs>
                <w:tab w:val="left" w:pos="1650"/>
              </w:tabs>
              <w:jc w:val="center"/>
              <w:rPr>
                <w:b/>
              </w:rPr>
            </w:pPr>
            <w:r w:rsidRPr="00C00A69">
              <w:rPr>
                <w:b/>
              </w:rPr>
              <w:t>PROGRAMA DE ASIGNATURA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B05871" w:rsidRDefault="00B05871" w:rsidP="00B05871">
            <w:pPr>
              <w:jc w:val="center"/>
            </w:pPr>
          </w:p>
        </w:tc>
      </w:tr>
      <w:tr w:rsidR="00C00A69">
        <w:trPr>
          <w:trHeight w:val="290"/>
        </w:trPr>
        <w:tc>
          <w:tcPr>
            <w:tcW w:w="106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FFFFFF" w:themeFill="background1"/>
          </w:tcPr>
          <w:p w:rsidR="00C00A69" w:rsidRPr="00E507EB" w:rsidRDefault="00C00A69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b/>
                <w:color w:val="FFFFFF" w:themeColor="background1"/>
                <w:sz w:val="20"/>
              </w:rPr>
              <w:t>1.- DATOS DE IDENTIFICACIÓN.</w:t>
            </w:r>
          </w:p>
        </w:tc>
      </w:tr>
      <w:tr w:rsidR="00B05871" w:rsidTr="008D0B93"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5871" w:rsidRPr="00E507EB" w:rsidRDefault="00B05871">
            <w:pPr>
              <w:rPr>
                <w:rFonts w:ascii="Arial" w:hAnsi="Arial"/>
              </w:rPr>
            </w:pPr>
          </w:p>
        </w:tc>
      </w:tr>
      <w:tr w:rsidR="00E507EB" w:rsidTr="008D0B93">
        <w:trPr>
          <w:trHeight w:val="3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ind w:right="-108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1.1.Nombre de la materia: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681430" w:rsidP="00077AAA">
            <w:pPr>
              <w:spacing w:before="120" w:line="36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                            </w:t>
            </w:r>
            <w:r w:rsidR="00371305" w:rsidRPr="00371305">
              <w:rPr>
                <w:rFonts w:ascii="Arial" w:hAnsi="Arial"/>
                <w:b/>
                <w:color w:val="000000"/>
                <w:sz w:val="20"/>
              </w:rPr>
              <w:t>VIDEO</w:t>
            </w:r>
            <w:r w:rsidR="00A90257">
              <w:rPr>
                <w:rFonts w:ascii="Arial" w:hAnsi="Arial"/>
                <w:b/>
                <w:color w:val="000000"/>
                <w:sz w:val="20"/>
              </w:rPr>
              <w:t xml:space="preserve">  I</w:t>
            </w:r>
            <w:r w:rsidR="00B06323">
              <w:rPr>
                <w:rFonts w:ascii="Arial" w:hAnsi="Arial"/>
                <w:b/>
                <w:color w:val="000000"/>
                <w:sz w:val="20"/>
              </w:rPr>
              <w:t>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spacing w:before="120" w:line="360" w:lineRule="auto"/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1.2. Código de la materia: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B06323" w:rsidP="00E507EB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PR101</w:t>
            </w:r>
          </w:p>
        </w:tc>
      </w:tr>
      <w:tr w:rsidR="00E507EB" w:rsidTr="008D0B93">
        <w:trPr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 w:rsidP="00E507EB">
            <w:pPr>
              <w:tabs>
                <w:tab w:val="right" w:pos="2195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</w:rPr>
            </w:pPr>
            <w:r w:rsidRPr="00E507EB">
              <w:rPr>
                <w:rFonts w:ascii="Arial" w:hAnsi="Arial"/>
                <w:color w:val="FFFFFF" w:themeColor="background1"/>
                <w:sz w:val="20"/>
              </w:rPr>
              <w:t>1.3 Departamento</w:t>
            </w:r>
            <w:r>
              <w:rPr>
                <w:rFonts w:ascii="Arial" w:hAnsi="Arial"/>
                <w:color w:val="FFFFFF" w:themeColor="background1"/>
                <w:sz w:val="20"/>
              </w:rPr>
              <w:t>:</w:t>
            </w:r>
            <w:r>
              <w:rPr>
                <w:rFonts w:ascii="Arial" w:hAnsi="Arial"/>
                <w:color w:val="FFFFFF" w:themeColor="background1"/>
                <w:sz w:val="20"/>
              </w:rPr>
              <w:tab/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3D13B1" w:rsidP="00A90257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Departamento de Proyectos de Comunicación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  <w:r w:rsidRPr="00E507EB">
              <w:rPr>
                <w:rFonts w:ascii="Arial" w:hAnsi="Arial"/>
                <w:color w:val="FFFFFF"/>
                <w:sz w:val="20"/>
              </w:rPr>
              <w:t>1.4. Código de Departamento: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C70960" w:rsidP="00C70960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</w:t>
            </w:r>
          </w:p>
        </w:tc>
      </w:tr>
      <w:tr w:rsidR="00E507EB" w:rsidTr="008D0B93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 w:rsidP="00E507EB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1.5. Carga horaria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Teoría: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Práctica: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B747EF" w:rsidRDefault="00E507EB">
            <w:pPr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Total:</w:t>
            </w:r>
          </w:p>
        </w:tc>
      </w:tr>
      <w:tr w:rsidR="00E507EB" w:rsidTr="008D0B93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C709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60</w:t>
            </w:r>
            <w:r w:rsidR="00B747EF">
              <w:rPr>
                <w:rFonts w:ascii="Arial" w:hAnsi="Arial"/>
                <w:sz w:val="20"/>
              </w:rPr>
              <w:t>hrs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C7096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  <w:r w:rsidR="00EC1C1F">
              <w:rPr>
                <w:rFonts w:ascii="Arial" w:hAnsi="Arial"/>
                <w:sz w:val="20"/>
              </w:rPr>
              <w:t>0</w:t>
            </w:r>
            <w:r w:rsidR="00B747EF">
              <w:rPr>
                <w:rFonts w:ascii="Arial" w:hAnsi="Arial"/>
                <w:sz w:val="20"/>
              </w:rPr>
              <w:t>hrs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D02A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  <w:r w:rsidR="00B747EF">
              <w:rPr>
                <w:rFonts w:ascii="Arial" w:hAnsi="Arial"/>
                <w:sz w:val="20"/>
              </w:rPr>
              <w:t>0hrs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EB" w:rsidRPr="00E507EB" w:rsidRDefault="00E507EB">
            <w:pPr>
              <w:rPr>
                <w:rFonts w:ascii="Arial" w:hAnsi="Arial"/>
                <w:sz w:val="20"/>
              </w:rPr>
            </w:pPr>
          </w:p>
        </w:tc>
      </w:tr>
      <w:tr w:rsidR="00B747EF" w:rsidTr="008D0B93">
        <w:trPr>
          <w:trHeight w:val="4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1.6 Créditos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1.8 Nivel de formación profesional: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B747EF" w:rsidRPr="00B747EF" w:rsidRDefault="00B747EF" w:rsidP="00B747EF">
            <w:pPr>
              <w:spacing w:before="120"/>
              <w:rPr>
                <w:rFonts w:ascii="Arial" w:hAnsi="Arial"/>
                <w:color w:val="FFFFFF" w:themeColor="background1"/>
                <w:sz w:val="20"/>
              </w:rPr>
            </w:pPr>
            <w:r w:rsidRPr="00B747EF">
              <w:rPr>
                <w:rFonts w:ascii="Arial" w:hAnsi="Arial"/>
                <w:color w:val="FFFFFF" w:themeColor="background1"/>
                <w:sz w:val="20"/>
              </w:rPr>
              <w:t>Tipo de curso (modalidad):</w:t>
            </w:r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47EF" w:rsidRPr="00E507EB" w:rsidRDefault="00183F2B" w:rsidP="00B74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 w:rsidP="00B0632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</w:t>
            </w:r>
            <w:r w:rsidR="007827BD">
              <w:rPr>
                <w:rFonts w:ascii="Arial" w:hAnsi="Arial"/>
                <w:sz w:val="20"/>
              </w:rPr>
              <w:t>i</w:t>
            </w:r>
            <w:r w:rsidR="003D13B1">
              <w:rPr>
                <w:rFonts w:ascii="Arial" w:hAnsi="Arial"/>
                <w:sz w:val="20"/>
              </w:rPr>
              <w:t>atura en Diseño</w:t>
            </w:r>
            <w:r w:rsidR="00D02A63">
              <w:rPr>
                <w:rFonts w:ascii="Arial" w:hAnsi="Arial"/>
                <w:sz w:val="20"/>
              </w:rPr>
              <w:t xml:space="preserve"> </w:t>
            </w:r>
            <w:r w:rsidR="00B06323">
              <w:rPr>
                <w:rFonts w:ascii="Arial" w:hAnsi="Arial"/>
                <w:sz w:val="20"/>
              </w:rPr>
              <w:t>para la Comunicación Gráfica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47EF" w:rsidRPr="00E507EB" w:rsidRDefault="005504F0" w:rsidP="00B747E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Virtual</w:t>
            </w:r>
            <w:bookmarkStart w:id="0" w:name="_GoBack"/>
            <w:bookmarkEnd w:id="0"/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1031EE" w:rsidTr="008D0B93">
        <w:trPr>
          <w:trHeight w:val="501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1031EE" w:rsidRPr="004E09EC" w:rsidRDefault="001031EE" w:rsidP="001031EE">
            <w:pPr>
              <w:spacing w:before="120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4E09EC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2.- ÁREA DE FORMACIÓN EN QUE SE UBICA Y CARRERAS EN LAS QUE SE IMPARTE:</w:t>
            </w:r>
          </w:p>
        </w:tc>
      </w:tr>
      <w:tr w:rsidR="002E2656" w:rsidTr="008D0B93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2E2656" w:rsidRPr="000333B5" w:rsidRDefault="002E2656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ÁREA DE FORMACIÓN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56" w:rsidRPr="004E09EC" w:rsidRDefault="002E2656" w:rsidP="00CE25F7">
            <w:pPr>
              <w:rPr>
                <w:rFonts w:ascii="Arial" w:hAnsi="Arial"/>
                <w:sz w:val="20"/>
              </w:rPr>
            </w:pPr>
          </w:p>
        </w:tc>
      </w:tr>
      <w:tr w:rsidR="004E09EC" w:rsidTr="008D0B93"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CARRERA:</w:t>
            </w:r>
          </w:p>
        </w:tc>
        <w:tc>
          <w:tcPr>
            <w:tcW w:w="6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C" w:rsidRPr="004E09EC" w:rsidRDefault="00B33985" w:rsidP="00D02A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Licenciatura Diseño para la Comunicación Gráfica</w:t>
            </w:r>
          </w:p>
        </w:tc>
      </w:tr>
      <w:tr w:rsidR="00B747EF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47EF" w:rsidRPr="00E507EB" w:rsidRDefault="00B747EF">
            <w:pPr>
              <w:rPr>
                <w:rFonts w:ascii="Arial" w:hAnsi="Arial"/>
                <w:sz w:val="20"/>
              </w:rPr>
            </w:pPr>
          </w:p>
        </w:tc>
      </w:tr>
      <w:tr w:rsidR="004E09EC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4E09EC" w:rsidRPr="000333B5" w:rsidRDefault="004E09EC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333B5">
              <w:rPr>
                <w:rFonts w:ascii="Arial" w:hAnsi="Arial"/>
                <w:b/>
                <w:color w:val="FFFFFF" w:themeColor="background1"/>
                <w:sz w:val="20"/>
              </w:rPr>
              <w:t>MISIÓN:</w:t>
            </w:r>
          </w:p>
        </w:tc>
      </w:tr>
      <w:tr w:rsidR="004E09EC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9EC" w:rsidRPr="00C70960" w:rsidRDefault="00C70960" w:rsidP="005C1CB4">
            <w:pPr>
              <w:jc w:val="both"/>
              <w:rPr>
                <w:rFonts w:ascii="Arial" w:hAnsi="Arial"/>
                <w:highlight w:val="yellow"/>
              </w:rPr>
            </w:pPr>
            <w:r w:rsidRPr="00C70960">
              <w:rPr>
                <w:rFonts w:ascii="Arial" w:hAnsi="Arial"/>
              </w:rPr>
              <w:t>La Licenciatura en Diseño para la Comunicación Gráfica tiene como misión formar de manera integral profesionistas de calidad que puedan incursionar en el ámbito académico, tecnológico, social y cultural. Con capacidad de gestionar, detectar y resolver problemas de comunicación visual, requeridos por el mercado laboral, regional y nacional.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5C1CB4" w:rsidRPr="000333B5" w:rsidRDefault="005C1CB4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VISIÓN: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B4" w:rsidRPr="00C70960" w:rsidRDefault="00C70960" w:rsidP="00681430">
            <w:pPr>
              <w:jc w:val="both"/>
              <w:rPr>
                <w:rFonts w:ascii="Arial" w:hAnsi="Arial"/>
                <w:color w:val="000000"/>
              </w:rPr>
            </w:pPr>
            <w:r w:rsidRPr="00C70960">
              <w:rPr>
                <w:rFonts w:ascii="Arial" w:hAnsi="Arial"/>
                <w:color w:val="000000"/>
              </w:rPr>
              <w:t>La Licenciatura en Diseño para la Comunicación Gráfica es reconocida internacionalmente por el alto nivel de su cuerpo académico, mismo que consolida todos los ámbitos y demuestra su desarrollo a través de la investigación. Su producción culmina con la elaboración de diversos productos, además de ofrecer consultoría a los diversos sectores industrial, logrando que destaquen sus alumnos y egresados por su alto grado de profesionalismo en el manejo de las herramientas de comunicación.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1CB4" w:rsidRPr="00055A17" w:rsidRDefault="005C1CB4" w:rsidP="005C1CB4">
            <w:pPr>
              <w:jc w:val="both"/>
              <w:rPr>
                <w:rFonts w:ascii="Arial" w:hAnsi="Arial"/>
                <w:color w:val="000000"/>
              </w:rPr>
            </w:pP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5C1CB4" w:rsidRPr="000333B5" w:rsidRDefault="00225693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FILOSOFÍA:</w:t>
            </w:r>
          </w:p>
        </w:tc>
      </w:tr>
      <w:tr w:rsidR="005C1CB4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CB4" w:rsidRPr="00C70960" w:rsidRDefault="00C70960" w:rsidP="005C1CB4">
            <w:pPr>
              <w:jc w:val="both"/>
              <w:rPr>
                <w:rFonts w:ascii="Arial" w:hAnsi="Arial"/>
                <w:color w:val="000000"/>
              </w:rPr>
            </w:pPr>
            <w:r w:rsidRPr="00C70960">
              <w:rPr>
                <w:rFonts w:ascii="Arial" w:hAnsi="Arial"/>
                <w:color w:val="000000"/>
              </w:rPr>
              <w:t>La Licenciatura en Diseño para la Comunicación Gráfica tiene como filosofía el desarrollo integral de la persona, en el ámbito social, cultural, tecnológico y académico; uno de los valores principales es la libertad de las ideas, el respeto a las personas y el patrimonio cultural, medio ambiente, fomentando el desarrollo de habilidades que generan actitudes por iniciativa propia.</w:t>
            </w: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5693" w:rsidRPr="00D81F86" w:rsidRDefault="00225693" w:rsidP="005C1CB4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225693" w:rsidRPr="000333B5" w:rsidRDefault="00225693" w:rsidP="005C1CB4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DEL EGRESADO:</w:t>
            </w:r>
          </w:p>
        </w:tc>
      </w:tr>
      <w:tr w:rsidR="00225693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960" w:rsidRPr="00C70960" w:rsidRDefault="00C70960" w:rsidP="00C7096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0960">
              <w:rPr>
                <w:rFonts w:ascii="Arial" w:hAnsi="Arial" w:cs="Arial"/>
                <w:color w:val="000000"/>
              </w:rPr>
              <w:t>El profesional del Diseño para la Comunicación Gráfica tendrá la capacidad para:</w:t>
            </w:r>
          </w:p>
          <w:p w:rsidR="00C70960" w:rsidRPr="00C70960" w:rsidRDefault="00C70960" w:rsidP="00C70960">
            <w:pPr>
              <w:jc w:val="both"/>
              <w:rPr>
                <w:rFonts w:ascii="Arial" w:hAnsi="Arial" w:cs="Arial"/>
                <w:color w:val="000000"/>
              </w:rPr>
            </w:pPr>
            <w:r w:rsidRPr="00C70960">
              <w:rPr>
                <w:rFonts w:ascii="Arial" w:hAnsi="Arial" w:cs="Arial"/>
                <w:color w:val="000000"/>
              </w:rPr>
              <w:t>- Manejar el proceso metodológico del diseño y de la expresión gráfica de mensajes en la teoría y en la práctica.</w:t>
            </w:r>
          </w:p>
          <w:p w:rsidR="00C70960" w:rsidRPr="00C70960" w:rsidRDefault="00C70960" w:rsidP="00C70960">
            <w:pPr>
              <w:jc w:val="both"/>
              <w:rPr>
                <w:rFonts w:ascii="Arial" w:hAnsi="Arial" w:cs="Arial"/>
                <w:color w:val="000000"/>
              </w:rPr>
            </w:pPr>
            <w:r w:rsidRPr="00C70960">
              <w:rPr>
                <w:rFonts w:ascii="Arial" w:hAnsi="Arial" w:cs="Arial"/>
                <w:color w:val="000000"/>
              </w:rPr>
              <w:t>- Conocer y dominar los fundamentos teóricos, científicos, tecnológicos y filosóficos de las disciplinas que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70960">
              <w:rPr>
                <w:rFonts w:ascii="Arial" w:hAnsi="Arial" w:cs="Arial"/>
                <w:color w:val="000000"/>
              </w:rPr>
              <w:t>le permitan crear los mensajes gráficos que la sociedad demande.</w:t>
            </w:r>
          </w:p>
          <w:p w:rsidR="00C70960" w:rsidRPr="00C70960" w:rsidRDefault="00C70960" w:rsidP="00C70960">
            <w:pPr>
              <w:jc w:val="both"/>
              <w:rPr>
                <w:rFonts w:ascii="Arial" w:hAnsi="Arial" w:cs="Arial"/>
                <w:color w:val="000000"/>
              </w:rPr>
            </w:pPr>
            <w:r w:rsidRPr="00C70960">
              <w:rPr>
                <w:rFonts w:ascii="Arial" w:hAnsi="Arial" w:cs="Arial"/>
                <w:color w:val="000000"/>
              </w:rPr>
              <w:t xml:space="preserve">- Aplicar con creatividad la técnica en la búsqueda de soluciones para resolver problemas de diseño. </w:t>
            </w:r>
          </w:p>
          <w:p w:rsidR="00225693" w:rsidRPr="00B45B1B" w:rsidRDefault="00C70960" w:rsidP="00C70960">
            <w:pPr>
              <w:jc w:val="both"/>
              <w:rPr>
                <w:rFonts w:ascii="Arial" w:hAnsi="Arial" w:cs="Arial"/>
                <w:color w:val="000000"/>
              </w:rPr>
            </w:pPr>
            <w:r w:rsidRPr="00C70960">
              <w:rPr>
                <w:rFonts w:ascii="Arial" w:hAnsi="Arial" w:cs="Arial"/>
                <w:color w:val="000000"/>
              </w:rPr>
              <w:lastRenderedPageBreak/>
              <w:t>- Conocer, manejar y dominar las especialidades del diseño gráfico como imagen corporativa, diseño de carteles, empaques y envases, diseño de campañas y diseño tipográfico.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6C7FA0" w:rsidRDefault="00D70F3B" w:rsidP="00D70F3B">
            <w:pPr>
              <w:tabs>
                <w:tab w:val="left" w:pos="1220"/>
              </w:tabs>
              <w:jc w:val="both"/>
              <w:rPr>
                <w:rFonts w:ascii="Geneva" w:hAnsi="Geneva"/>
                <w:color w:val="000000"/>
              </w:rPr>
            </w:pPr>
            <w:r w:rsidRPr="002E03AE">
              <w:rPr>
                <w:rFonts w:ascii="Arial" w:hAnsi="Arial"/>
                <w:b/>
                <w:color w:val="FFFFFF"/>
              </w:rPr>
              <w:t>VÍNCULOS DE LA MATERIA CON LA CARRERA: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B" w:rsidRPr="00B45B1B" w:rsidRDefault="00CE25F7" w:rsidP="00D02A63">
            <w:pPr>
              <w:jc w:val="both"/>
              <w:rPr>
                <w:rFonts w:ascii="Arial" w:hAnsi="Arial" w:cs="Arial"/>
                <w:color w:val="000000"/>
              </w:rPr>
            </w:pPr>
            <w:r w:rsidRPr="00B45B1B">
              <w:rPr>
                <w:rFonts w:ascii="Arial" w:hAnsi="Arial" w:cs="Arial"/>
                <w:color w:val="000000"/>
              </w:rPr>
              <w:t>Plataformas básicas para el aprendizaje del discurso audiovisual</w:t>
            </w:r>
            <w:r w:rsidR="00681430" w:rsidRPr="00B45B1B">
              <w:rPr>
                <w:rFonts w:ascii="Arial" w:hAnsi="Arial" w:cs="Arial"/>
                <w:color w:val="000000"/>
              </w:rPr>
              <w:t xml:space="preserve"> y </w:t>
            </w:r>
            <w:r w:rsidR="00D02A63" w:rsidRPr="00B45B1B">
              <w:rPr>
                <w:rFonts w:ascii="Arial" w:hAnsi="Arial" w:cs="Arial"/>
                <w:color w:val="000000"/>
              </w:rPr>
              <w:t>su producción.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D70F3B" w:rsidRDefault="00D70F3B" w:rsidP="00D70F3B">
            <w:pP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</w:pPr>
            <w:r w:rsidRPr="00D70F3B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MATERIAS CON QUE SE RELACIONA: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3B" w:rsidRPr="006C7FA0" w:rsidRDefault="00D02A63" w:rsidP="000333B5">
            <w:pPr>
              <w:tabs>
                <w:tab w:val="left" w:pos="1780"/>
              </w:tabs>
              <w:jc w:val="both"/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>Toma fotográfica en blanco y negro, Historia y teoría general del Arte, psicología de la percepción, comunicación oral y escrita, creación y desarrollo de nuevos productos, diseño gráfico y producción publicitaria de la moda, gestión y producción de eventos de moda.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Pr="006C7FA0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0333B5" w:rsidRDefault="000333B5" w:rsidP="00225693">
            <w:pPr>
              <w:jc w:val="both"/>
              <w:rPr>
                <w:rFonts w:ascii="Arial" w:hAnsi="Arial"/>
                <w:b/>
                <w:color w:val="FFFFFF" w:themeColor="background1"/>
              </w:rPr>
            </w:pPr>
            <w:r w:rsidRPr="000333B5">
              <w:rPr>
                <w:rFonts w:ascii="Arial" w:hAnsi="Arial"/>
                <w:b/>
                <w:color w:val="FFFFFF" w:themeColor="background1"/>
              </w:rPr>
              <w:t>PERFIL DOCENTE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380" w:rsidRPr="006C7FA0" w:rsidRDefault="00CE25F7" w:rsidP="00D02A63">
            <w:pPr>
              <w:tabs>
                <w:tab w:val="left" w:pos="2140"/>
              </w:tabs>
              <w:jc w:val="both"/>
              <w:rPr>
                <w:rFonts w:ascii="Geneva" w:hAnsi="Geneva"/>
                <w:color w:val="000000"/>
              </w:rPr>
            </w:pPr>
            <w:r w:rsidRPr="00B45B1B">
              <w:rPr>
                <w:rFonts w:ascii="Arial" w:hAnsi="Arial" w:cs="Arial"/>
                <w:color w:val="000000"/>
              </w:rPr>
              <w:t xml:space="preserve">Que estudie la construcción del espacio visual; Realizador, </w:t>
            </w:r>
            <w:r w:rsidR="00D02A63" w:rsidRPr="00B45B1B">
              <w:rPr>
                <w:rFonts w:ascii="Arial" w:hAnsi="Arial" w:cs="Arial"/>
                <w:color w:val="000000"/>
              </w:rPr>
              <w:t>Productor, Videasta</w:t>
            </w:r>
            <w:r w:rsidR="00681430" w:rsidRPr="00B45B1B">
              <w:rPr>
                <w:rFonts w:ascii="Arial" w:hAnsi="Arial" w:cs="Arial"/>
                <w:color w:val="000000"/>
              </w:rPr>
              <w:t xml:space="preserve">, </w:t>
            </w:r>
            <w:r w:rsidR="00A34319" w:rsidRPr="00B45B1B">
              <w:rPr>
                <w:rFonts w:ascii="Arial" w:hAnsi="Arial" w:cs="Arial"/>
                <w:color w:val="000000"/>
              </w:rPr>
              <w:t>Fotógrafo</w:t>
            </w:r>
            <w:r w:rsidRPr="00B45B1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0F3B" w:rsidRDefault="00D70F3B" w:rsidP="00225693">
            <w:pPr>
              <w:jc w:val="both"/>
              <w:rPr>
                <w:rFonts w:ascii="Geneva" w:hAnsi="Geneva"/>
                <w:color w:val="000000"/>
              </w:rPr>
            </w:pPr>
          </w:p>
          <w:p w:rsidR="00CE25F7" w:rsidRPr="006C7FA0" w:rsidRDefault="00CE25F7" w:rsidP="00225693">
            <w:pPr>
              <w:jc w:val="both"/>
              <w:rPr>
                <w:rFonts w:ascii="Geneva" w:hAnsi="Geneva"/>
                <w:color w:val="000000"/>
              </w:rPr>
            </w:pPr>
          </w:p>
        </w:tc>
      </w:tr>
      <w:tr w:rsidR="00D70F3B" w:rsidTr="008D0B93"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6C7FA0" w:rsidRDefault="000333B5" w:rsidP="000333B5">
            <w:pPr>
              <w:tabs>
                <w:tab w:val="left" w:pos="1020"/>
              </w:tabs>
              <w:ind w:left="57" w:hanging="57"/>
              <w:rPr>
                <w:rFonts w:ascii="Geneva" w:hAnsi="Geneva"/>
                <w:color w:val="000000"/>
              </w:rPr>
            </w:pPr>
            <w:r>
              <w:rPr>
                <w:rFonts w:ascii="Geneva" w:hAnsi="Geneva"/>
                <w:color w:val="000000"/>
              </w:rPr>
              <w:tab/>
            </w:r>
            <w:r w:rsidRPr="00A024E3">
              <w:rPr>
                <w:rFonts w:ascii="Arial" w:hAnsi="Arial"/>
                <w:b/>
                <w:color w:val="FFFFFF"/>
              </w:rPr>
              <w:t>3.- OBJETIVOS GENERALES: Lo que el alumno debe saber hacer al finalizar el curso</w:t>
            </w:r>
          </w:p>
        </w:tc>
      </w:tr>
      <w:tr w:rsidR="00D70F3B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70F3B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0333B5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3.1. INFORMATIVOS ( conocer, comprender, manejar )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3B5" w:rsidRPr="000333B5" w:rsidRDefault="00AA612F" w:rsidP="00EA75B3">
            <w:pPr>
              <w:jc w:val="both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B45B1B">
              <w:rPr>
                <w:rFonts w:ascii="Arial" w:hAnsi="Arial" w:cs="Arial"/>
                <w:bCs/>
              </w:rPr>
              <w:t xml:space="preserve">El alumno </w:t>
            </w:r>
            <w:r w:rsidR="00EA75B3" w:rsidRPr="00B45B1B">
              <w:rPr>
                <w:rFonts w:ascii="Arial" w:hAnsi="Arial" w:cs="Arial"/>
              </w:rPr>
              <w:t xml:space="preserve">conocerá y analizará la estructura cronológica y los </w:t>
            </w:r>
            <w:r w:rsidR="00EA75B3" w:rsidRPr="00B45B1B">
              <w:rPr>
                <w:rFonts w:ascii="Arial" w:hAnsi="Arial" w:cs="Arial"/>
                <w:bCs/>
              </w:rPr>
              <w:t>elementos estructurales</w:t>
            </w:r>
            <w:r w:rsidR="00EA75B3" w:rsidRPr="00B45B1B">
              <w:rPr>
                <w:rFonts w:ascii="Arial" w:hAnsi="Arial" w:cs="Arial"/>
              </w:rPr>
              <w:t xml:space="preserve"> para la realización de un pr</w:t>
            </w:r>
            <w:r w:rsidR="0097162B">
              <w:rPr>
                <w:rFonts w:ascii="Arial" w:hAnsi="Arial" w:cs="Arial"/>
              </w:rPr>
              <w:t>oyecto audiovisual.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CE25F7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 xml:space="preserve">El aluno conocerá la lógica que ayuda a construir 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333B5" w:rsidRPr="000333B5" w:rsidRDefault="00D340AE" w:rsidP="00D340AE">
            <w:pPr>
              <w:tabs>
                <w:tab w:val="left" w:pos="2260"/>
              </w:tabs>
              <w:spacing w:before="120" w:after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D340AE"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  <w:t>3.2. FORMATIVOS ( INTELECTUAL: habilidades, destrezas; HUMANO: actitudes, valores; SOCIAL: cooperación, tolerancia; PROFESIONAL: formación integral. )</w:t>
            </w: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1EA" w:rsidRDefault="00B651EA" w:rsidP="00B651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El alum</w:t>
            </w:r>
            <w:r w:rsidRPr="008C4532">
              <w:rPr>
                <w:rFonts w:ascii="Arial" w:hAnsi="Arial" w:cs="Arial"/>
                <w:bCs/>
              </w:rPr>
              <w:t>no tr</w:t>
            </w:r>
            <w:r w:rsidRPr="008C4532">
              <w:rPr>
                <w:rFonts w:ascii="Arial" w:hAnsi="Arial" w:cs="Arial"/>
              </w:rPr>
              <w:t>abaja de manera individual</w:t>
            </w:r>
            <w:r>
              <w:rPr>
                <w:rFonts w:ascii="Arial" w:hAnsi="Arial" w:cs="Arial"/>
              </w:rPr>
              <w:t>, aprenderá a significar los mensajes a partir de la composición visual. Trabajará con disposición creativa y participativa para su formación integral.</w:t>
            </w:r>
          </w:p>
          <w:p w:rsidR="008625D4" w:rsidRDefault="008625D4" w:rsidP="00B651EA">
            <w:pPr>
              <w:jc w:val="both"/>
            </w:pPr>
            <w:r>
              <w:rPr>
                <w:rFonts w:ascii="Arial" w:hAnsi="Arial" w:cs="Arial"/>
              </w:rPr>
              <w:t>El alumno descubre que es capaz de ser r</w:t>
            </w:r>
            <w:r w:rsidR="007B20D8">
              <w:rPr>
                <w:rFonts w:ascii="Arial" w:hAnsi="Arial" w:cs="Arial"/>
              </w:rPr>
              <w:t xml:space="preserve">esponsable para </w:t>
            </w:r>
            <w:proofErr w:type="spellStart"/>
            <w:r w:rsidR="007B20D8">
              <w:rPr>
                <w:rFonts w:ascii="Arial" w:hAnsi="Arial" w:cs="Arial"/>
              </w:rPr>
              <w:t>si</w:t>
            </w:r>
            <w:proofErr w:type="spellEnd"/>
            <w:r w:rsidR="007B20D8">
              <w:rPr>
                <w:rFonts w:ascii="Arial" w:hAnsi="Arial" w:cs="Arial"/>
              </w:rPr>
              <w:t xml:space="preserve"> mismo.</w:t>
            </w:r>
          </w:p>
          <w:p w:rsidR="000333B5" w:rsidRPr="00B651EA" w:rsidRDefault="000333B5" w:rsidP="0097162B">
            <w:pPr>
              <w:jc w:val="both"/>
              <w:rPr>
                <w:rFonts w:ascii="Arial" w:hAnsi="Arial"/>
                <w:color w:val="FFFFFF" w:themeColor="background1"/>
                <w:sz w:val="20"/>
                <w:szCs w:val="20"/>
              </w:rPr>
            </w:pPr>
          </w:p>
        </w:tc>
      </w:tr>
      <w:tr w:rsidR="000333B5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33B5" w:rsidRPr="000333B5" w:rsidRDefault="000333B5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340AE" w:rsidRPr="000333B5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29783F">
              <w:rPr>
                <w:rFonts w:ascii="Arial" w:hAnsi="Arial"/>
                <w:b/>
                <w:color w:val="FFFFFF"/>
              </w:rPr>
              <w:t>4.- CONTENIDO TEMÁTICO PRINCIPAL. ( Agrupando de preferencia en tres o cuatro unidades )</w:t>
            </w: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3" w:rsidRDefault="00F84BED" w:rsidP="008D0B93">
            <w:pPr>
              <w:rPr>
                <w:rFonts w:ascii="Arial" w:hAnsi="Arial" w:cs="Arial"/>
                <w:b/>
                <w:bCs/>
                <w:lang w:val="es-ES_tradnl"/>
              </w:rPr>
            </w:pPr>
            <w:r w:rsidRPr="0097162B">
              <w:rPr>
                <w:rFonts w:ascii="Arial" w:hAnsi="Arial" w:cs="Arial"/>
                <w:b/>
                <w:bCs/>
                <w:lang w:val="es-ES_tradnl"/>
              </w:rPr>
              <w:t xml:space="preserve">Unidad I. </w:t>
            </w:r>
            <w:r w:rsidR="007B20D8">
              <w:rPr>
                <w:rFonts w:ascii="Arial" w:hAnsi="Arial" w:cs="Arial"/>
                <w:b/>
                <w:bCs/>
                <w:lang w:val="es-ES_tradnl"/>
              </w:rPr>
              <w:t>Análisis diagnóstico para vincular Video I con Video II</w:t>
            </w:r>
          </w:p>
          <w:p w:rsidR="007B20D8" w:rsidRPr="00EB6685" w:rsidRDefault="00EB6685" w:rsidP="008D0B93">
            <w:pPr>
              <w:rPr>
                <w:rFonts w:ascii="Arial" w:hAnsi="Arial" w:cs="Arial"/>
                <w:bCs/>
                <w:lang w:val="es-ES_tradnl"/>
              </w:rPr>
            </w:pPr>
            <w:r w:rsidRPr="00EB6685">
              <w:rPr>
                <w:rFonts w:ascii="Arial" w:hAnsi="Arial" w:cs="Arial"/>
                <w:bCs/>
                <w:lang w:val="es-ES_tradnl"/>
              </w:rPr>
              <w:t>Preparación para trabajar el relato por tiempo</w:t>
            </w:r>
          </w:p>
          <w:p w:rsidR="00F84BED" w:rsidRPr="0097162B" w:rsidRDefault="00F84BED" w:rsidP="00A34319">
            <w:pPr>
              <w:rPr>
                <w:rFonts w:ascii="Arial" w:hAnsi="Arial" w:cs="Arial"/>
                <w:b/>
              </w:rPr>
            </w:pPr>
            <w:r w:rsidRPr="0097162B">
              <w:rPr>
                <w:rFonts w:ascii="Arial" w:hAnsi="Arial" w:cs="Arial"/>
                <w:b/>
              </w:rPr>
              <w:t xml:space="preserve">Unidad II. </w:t>
            </w:r>
            <w:r w:rsidR="00EB6685">
              <w:rPr>
                <w:rFonts w:ascii="Arial" w:hAnsi="Arial" w:cs="Arial"/>
                <w:b/>
              </w:rPr>
              <w:t>Construcción de marca y diseño gráfico de los créditos.</w:t>
            </w:r>
          </w:p>
          <w:p w:rsidR="00F84BED" w:rsidRDefault="00F84BED" w:rsidP="00A34319">
            <w:pPr>
              <w:rPr>
                <w:rFonts w:ascii="Arial" w:hAnsi="Arial" w:cs="Arial"/>
                <w:b/>
              </w:rPr>
            </w:pPr>
            <w:r w:rsidRPr="0097162B">
              <w:rPr>
                <w:rFonts w:ascii="Arial" w:hAnsi="Arial" w:cs="Arial"/>
                <w:b/>
              </w:rPr>
              <w:t>Unidad III</w:t>
            </w:r>
            <w:r w:rsidR="00EB6685">
              <w:rPr>
                <w:rFonts w:ascii="Arial" w:hAnsi="Arial" w:cs="Arial"/>
                <w:b/>
              </w:rPr>
              <w:t>. Control de tiempo para cortometraje de 5 minutos</w:t>
            </w:r>
          </w:p>
          <w:p w:rsidR="00EB6685" w:rsidRPr="00EB6685" w:rsidRDefault="00EB6685" w:rsidP="00A34319">
            <w:pPr>
              <w:rPr>
                <w:rFonts w:ascii="Arial" w:hAnsi="Arial" w:cs="Arial"/>
              </w:rPr>
            </w:pPr>
            <w:r w:rsidRPr="00EB6685">
              <w:rPr>
                <w:rFonts w:ascii="Arial" w:hAnsi="Arial" w:cs="Arial"/>
              </w:rPr>
              <w:t>Minuto página</w:t>
            </w:r>
            <w:r>
              <w:rPr>
                <w:rFonts w:ascii="Arial" w:hAnsi="Arial" w:cs="Arial"/>
              </w:rPr>
              <w:t>, guión, storyboard, plan de rodaje y rodaje.</w:t>
            </w:r>
            <w:r w:rsidRPr="00EB6685">
              <w:rPr>
                <w:rFonts w:ascii="Arial" w:hAnsi="Arial" w:cs="Arial"/>
              </w:rPr>
              <w:t xml:space="preserve"> </w:t>
            </w:r>
          </w:p>
          <w:p w:rsidR="00F84BED" w:rsidRPr="0097162B" w:rsidRDefault="00FD6394" w:rsidP="00A34319">
            <w:pPr>
              <w:rPr>
                <w:rFonts w:ascii="Arial" w:hAnsi="Arial" w:cs="Arial"/>
                <w:b/>
              </w:rPr>
            </w:pPr>
            <w:r w:rsidRPr="0097162B">
              <w:rPr>
                <w:rFonts w:ascii="Arial" w:hAnsi="Arial" w:cs="Arial"/>
                <w:b/>
              </w:rPr>
              <w:t>Unidad IV</w:t>
            </w:r>
            <w:r w:rsidR="0097162B">
              <w:rPr>
                <w:rFonts w:ascii="Arial" w:hAnsi="Arial" w:cs="Arial"/>
                <w:b/>
              </w:rPr>
              <w:t>.</w:t>
            </w:r>
            <w:r w:rsidR="00EB6685">
              <w:rPr>
                <w:rFonts w:ascii="Arial" w:hAnsi="Arial" w:cs="Arial"/>
                <w:b/>
              </w:rPr>
              <w:t xml:space="preserve"> Control de tiempo para cortometraje de 7 minutos y entrega final</w:t>
            </w:r>
          </w:p>
          <w:p w:rsidR="00F84BED" w:rsidRDefault="00EB6685" w:rsidP="00A34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Minuto página, guión, storyboard, plan de rodaje y rodaje.</w:t>
            </w:r>
          </w:p>
          <w:p w:rsidR="00F84BED" w:rsidRDefault="00F84BED" w:rsidP="00A34319">
            <w:pPr>
              <w:rPr>
                <w:rFonts w:ascii="Arial" w:hAnsi="Arial" w:cs="Arial"/>
              </w:rPr>
            </w:pPr>
          </w:p>
          <w:p w:rsidR="00F84BED" w:rsidRPr="005E1498" w:rsidRDefault="00F84BED" w:rsidP="00A34319">
            <w:pPr>
              <w:rPr>
                <w:bCs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40AE" w:rsidRDefault="00D340AE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  <w:p w:rsidR="009E6356" w:rsidRDefault="009E6356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  <w:p w:rsidR="009E6356" w:rsidRDefault="009E6356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  <w:p w:rsidR="009E6356" w:rsidRDefault="009E6356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  <w:p w:rsidR="009E6356" w:rsidRPr="000333B5" w:rsidRDefault="009E6356" w:rsidP="000333B5">
            <w:pPr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D340AE" w:rsidRPr="000333B5" w:rsidRDefault="00CE0BB4" w:rsidP="00CE0BB4">
            <w:pPr>
              <w:tabs>
                <w:tab w:val="left" w:pos="920"/>
              </w:tabs>
              <w:spacing w:before="120"/>
              <w:rPr>
                <w:rFonts w:ascii="Arial" w:hAnsi="Arial"/>
                <w:color w:val="FFFFFF" w:themeColor="background1"/>
                <w:sz w:val="20"/>
                <w:szCs w:val="20"/>
                <w:lang w:val="es-ES_tradnl"/>
              </w:rPr>
            </w:pPr>
            <w:r w:rsidRPr="004C6CE3">
              <w:rPr>
                <w:rFonts w:ascii="Arial" w:hAnsi="Arial"/>
                <w:b/>
                <w:color w:val="FFFFFF"/>
              </w:rPr>
              <w:t xml:space="preserve">5.- METODOLOGÍA DE TRABAJO Y/O ACTIVIDADES PARA EL ALUMNO: Especificar solo los aspectos generales de cómo se desarrollará el curso, para los aspectos particulares y específicos </w:t>
            </w:r>
            <w:r w:rsidRPr="004C6CE3">
              <w:rPr>
                <w:rFonts w:ascii="Arial" w:hAnsi="Arial"/>
                <w:b/>
                <w:color w:val="FFFFFF"/>
              </w:rPr>
              <w:lastRenderedPageBreak/>
              <w:t>tomar en consideración el AVANCE PROGRAMÁTICO, anexo.</w:t>
            </w:r>
          </w:p>
        </w:tc>
      </w:tr>
      <w:tr w:rsidR="00D340AE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11B" w:rsidRPr="00B45B1B" w:rsidRDefault="00595133" w:rsidP="00B45B1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45B1B">
              <w:rPr>
                <w:rFonts w:ascii="Arial" w:hAnsi="Arial" w:cs="Arial"/>
                <w:sz w:val="22"/>
                <w:szCs w:val="22"/>
              </w:rPr>
              <w:lastRenderedPageBreak/>
              <w:t>Técnica expositiva, reportes de lectura, exposiciones orales, solución de problemas, investigaciones documentales y de campo, discusiones en grupo y equipos de trabajo</w:t>
            </w:r>
            <w:r w:rsidR="00A34319" w:rsidRPr="00B45B1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0B93" w:rsidRPr="00C53BE6" w:rsidRDefault="008D0B93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D0B93" w:rsidRPr="008D0B93" w:rsidRDefault="008D0B93" w:rsidP="000333B5">
            <w:pPr>
              <w:spacing w:before="120"/>
              <w:rPr>
                <w:rFonts w:ascii="Arial" w:hAnsi="Arial"/>
                <w:b/>
                <w:color w:val="000000"/>
              </w:rPr>
            </w:pPr>
            <w:r w:rsidRPr="008D0B93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_tradnl"/>
              </w:rPr>
              <w:t>6.- RECURSOS DIDÁCTICOS</w:t>
            </w:r>
            <w:r w:rsidRPr="008D0B93">
              <w:rPr>
                <w:rFonts w:ascii="Arial" w:hAnsi="Arial"/>
                <w:b/>
                <w:sz w:val="20"/>
                <w:szCs w:val="20"/>
                <w:lang w:val="es-ES_tradnl"/>
              </w:rPr>
              <w:tab/>
            </w:r>
          </w:p>
        </w:tc>
      </w:tr>
      <w:tr w:rsidR="008D0B93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B93" w:rsidRPr="00B45B1B" w:rsidRDefault="00482D2B" w:rsidP="00FD6394">
            <w:pPr>
              <w:rPr>
                <w:rFonts w:ascii="Arial" w:hAnsi="Arial" w:cs="Arial"/>
                <w:color w:val="000000"/>
                <w:lang w:val="es-ES_tradnl"/>
              </w:rPr>
            </w:pPr>
            <w:r w:rsidRPr="00B45B1B">
              <w:rPr>
                <w:rFonts w:ascii="Arial" w:hAnsi="Arial" w:cs="Arial"/>
                <w:color w:val="000000"/>
                <w:lang w:val="es-ES_tradnl"/>
              </w:rPr>
              <w:t xml:space="preserve">Manual-guía teórico, </w:t>
            </w:r>
            <w:r w:rsidR="00BC3440" w:rsidRPr="00B45B1B">
              <w:rPr>
                <w:rFonts w:ascii="Arial" w:hAnsi="Arial" w:cs="Arial"/>
                <w:color w:val="000000"/>
                <w:lang w:val="es-ES_tradnl"/>
              </w:rPr>
              <w:t>Películas</w:t>
            </w:r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acorde al tema</w:t>
            </w:r>
            <w:r w:rsidR="00BC3440" w:rsidRPr="00B45B1B">
              <w:rPr>
                <w:rFonts w:ascii="Arial" w:hAnsi="Arial" w:cs="Arial"/>
                <w:color w:val="000000"/>
                <w:lang w:val="es-ES_tradnl"/>
              </w:rPr>
              <w:t xml:space="preserve">, Pantalla de TV, </w:t>
            </w:r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Media Player,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Lap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Top, Bocinas, presentaciones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power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point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 xml:space="preserve">, </w:t>
            </w:r>
            <w:proofErr w:type="spellStart"/>
            <w:r w:rsidR="00FD6394">
              <w:rPr>
                <w:rFonts w:ascii="Arial" w:hAnsi="Arial" w:cs="Arial"/>
                <w:color w:val="000000"/>
                <w:lang w:val="es-ES_tradnl"/>
              </w:rPr>
              <w:t>prezi</w:t>
            </w:r>
            <w:proofErr w:type="spellEnd"/>
            <w:r w:rsidR="00FD6394">
              <w:rPr>
                <w:rFonts w:ascii="Arial" w:hAnsi="Arial" w:cs="Arial"/>
                <w:color w:val="000000"/>
                <w:lang w:val="es-ES_tradnl"/>
              </w:rPr>
              <w:t>.</w:t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CE0BB4" w:rsidRPr="00C53BE6" w:rsidRDefault="008D0B93" w:rsidP="0069485E">
            <w:pPr>
              <w:tabs>
                <w:tab w:val="left" w:pos="2720"/>
              </w:tabs>
              <w:spacing w:before="12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7</w:t>
            </w:r>
            <w:r w:rsidR="0069485E" w:rsidRPr="001E5512">
              <w:rPr>
                <w:rFonts w:ascii="Arial" w:hAnsi="Arial"/>
                <w:b/>
                <w:color w:val="FFFFFF"/>
              </w:rPr>
              <w:t>.- CALIFICACIÓN, ACREDITACIÓN Y EVALUACIÓN. Especificar los criterios y mecanismos. ( asistencia, requisitos, exámenes, participación, trabajos, etc. )</w:t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BED" w:rsidRDefault="00F84BED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4"/>
            </w:tblGrid>
            <w:tr w:rsidR="00C37643" w:rsidRPr="00C37643">
              <w:trPr>
                <w:trHeight w:val="395"/>
              </w:trPr>
              <w:tc>
                <w:tcPr>
                  <w:tcW w:w="7404" w:type="dxa"/>
                </w:tcPr>
                <w:p w:rsidR="00D55369" w:rsidRDefault="00D55369" w:rsidP="00D55369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B45B1B">
                    <w:rPr>
                      <w:rFonts w:ascii="Arial" w:hAnsi="Arial" w:cs="Arial"/>
                      <w:b/>
                    </w:rPr>
                    <w:t>Acreditación</w:t>
                  </w:r>
                </w:p>
                <w:p w:rsidR="004C7B5C" w:rsidRPr="004C7B5C" w:rsidRDefault="004C7B5C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Cada alumno tiene 100 de calificación al inicio de la clase que se complementará con las evaluaciones ordinarias y de fin del curso.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80% de asistencias.</w:t>
                  </w:r>
                  <w:r w:rsidRPr="004C7B5C">
                    <w:rPr>
                      <w:rFonts w:ascii="Arial" w:hAnsi="Arial" w:cs="Arial"/>
                    </w:rPr>
                    <w:t xml:space="preserve"> </w:t>
                  </w: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(2 faltas por cada 10 asistencias.)</w:t>
                  </w:r>
                </w:p>
                <w:p w:rsidR="00D55369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</w:t>
                  </w:r>
                  <w:r w:rsidR="00D55369" w:rsidRPr="004C7B5C">
                    <w:rPr>
                      <w:rFonts w:ascii="Arial" w:hAnsi="Arial" w:cs="Arial"/>
                      <w:sz w:val="22"/>
                      <w:szCs w:val="22"/>
                    </w:rPr>
                    <w:t>% de tareas y trabajo en clase.</w:t>
                  </w:r>
                </w:p>
                <w:p w:rsidR="00D55369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>80</w:t>
                  </w:r>
                  <w:r w:rsidR="00D55369" w:rsidRPr="004C7B5C">
                    <w:rPr>
                      <w:rFonts w:ascii="Arial" w:hAnsi="Arial" w:cs="Arial"/>
                      <w:sz w:val="22"/>
                      <w:szCs w:val="22"/>
                    </w:rPr>
                    <w:t>% proyecto final.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b/>
                      <w:sz w:val="22"/>
                      <w:szCs w:val="22"/>
                    </w:rPr>
                    <w:t>Calificación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10% Análisis y lectura de guiones.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10% Tareas.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80% Proyectos.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Proyecto 1. 20%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2. 20% </w:t>
                  </w:r>
                </w:p>
                <w:p w:rsidR="00D55369" w:rsidRPr="004C7B5C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3. 30%</w:t>
                  </w:r>
                </w:p>
                <w:p w:rsidR="00D55369" w:rsidRDefault="00D55369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C7B5C">
                    <w:rPr>
                      <w:rFonts w:ascii="Arial" w:hAnsi="Arial" w:cs="Arial"/>
                      <w:sz w:val="22"/>
                      <w:szCs w:val="22"/>
                    </w:rPr>
                    <w:t xml:space="preserve">     Proyecto final. 30%</w:t>
                  </w:r>
                </w:p>
                <w:p w:rsid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4C7B5C" w:rsidRPr="004C7B5C" w:rsidRDefault="004C7B5C" w:rsidP="00D55369">
                  <w:pPr>
                    <w:pStyle w:val="Default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Requisitos para el alumno</w:t>
                  </w:r>
                </w:p>
                <w:p w:rsidR="00D55369" w:rsidRPr="004C7B5C" w:rsidRDefault="00D55369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-La clase empezará 15 minutos después de la hora.</w:t>
                  </w:r>
                </w:p>
                <w:p w:rsidR="00D55369" w:rsidRPr="004C7B5C" w:rsidRDefault="00D55369" w:rsidP="004C7B5C">
                  <w:pPr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 xml:space="preserve">-No se permitirá la entrada 15 minutos después de empezar la clase. 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-Cada retardo son puntos menos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-Cada falta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-Salirse de clase sin alguna justificación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-Cada tarea, es parte de los 100 puntos, no cumplir con la tarea son puntos menos.</w:t>
                  </w:r>
                </w:p>
                <w:p w:rsidR="00D55369" w:rsidRPr="004C7B5C" w:rsidRDefault="00D55369" w:rsidP="00D55369">
                  <w:pPr>
                    <w:jc w:val="both"/>
                    <w:rPr>
                      <w:rFonts w:ascii="Arial" w:hAnsi="Arial" w:cs="Arial"/>
                    </w:rPr>
                  </w:pPr>
                  <w:r w:rsidRPr="004C7B5C">
                    <w:rPr>
                      <w:rFonts w:ascii="Arial" w:hAnsi="Arial" w:cs="Arial"/>
                    </w:rPr>
                    <w:t>-Mínimo de faltas  es el 80 %  (2 f</w:t>
                  </w:r>
                  <w:r w:rsidR="004C7B5C">
                    <w:rPr>
                      <w:rFonts w:ascii="Arial" w:hAnsi="Arial" w:cs="Arial"/>
                    </w:rPr>
                    <w:t>altas por cada 10 asistencias.)</w:t>
                  </w:r>
                </w:p>
                <w:p w:rsidR="00D55369" w:rsidRPr="004C7B5C" w:rsidRDefault="004C7B5C" w:rsidP="00D5536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-T</w:t>
                  </w:r>
                  <w:r w:rsidR="00D55369" w:rsidRPr="004C7B5C">
                    <w:rPr>
                      <w:rFonts w:ascii="Arial" w:hAnsi="Arial" w:cs="Arial"/>
                    </w:rPr>
                    <w:t>eléfono ce</w:t>
                  </w:r>
                  <w:r>
                    <w:rPr>
                      <w:rFonts w:ascii="Arial" w:hAnsi="Arial" w:cs="Arial"/>
                    </w:rPr>
                    <w:t xml:space="preserve">lular en silencio </w:t>
                  </w:r>
                  <w:r w:rsidR="00D55369" w:rsidRPr="004C7B5C">
                    <w:rPr>
                      <w:rFonts w:ascii="Arial" w:hAnsi="Arial" w:cs="Arial"/>
                    </w:rPr>
                    <w:t>a partir de que empiece la clase.</w:t>
                  </w:r>
                </w:p>
                <w:p w:rsidR="00C37643" w:rsidRPr="00D55369" w:rsidRDefault="00D55369" w:rsidP="00D55369">
                  <w:pPr>
                    <w:jc w:val="both"/>
                  </w:pPr>
                  <w:r w:rsidRPr="004C7B5C">
                    <w:rPr>
                      <w:rFonts w:ascii="Arial" w:hAnsi="Arial" w:cs="Arial"/>
                    </w:rPr>
                    <w:t xml:space="preserve">*NOTA.-La participación en clase y esmerarse en la entrega de las </w:t>
                  </w:r>
                  <w:r w:rsidRPr="004C7B5C">
                    <w:rPr>
                      <w:rFonts w:ascii="Arial" w:hAnsi="Arial" w:cs="Arial"/>
                    </w:rPr>
                    <w:lastRenderedPageBreak/>
                    <w:t>tareas, ayuda a recuperar los puntos perdidos, NO SE ACEPTAN tareas atrasadas.</w:t>
                  </w:r>
                </w:p>
              </w:tc>
            </w:tr>
          </w:tbl>
          <w:p w:rsidR="00CE0BB4" w:rsidRPr="00B45B1B" w:rsidRDefault="00CE0BB4" w:rsidP="00885EC9">
            <w:pPr>
              <w:rPr>
                <w:rFonts w:ascii="Arial" w:hAnsi="Arial" w:cs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0BB4" w:rsidRPr="00C53BE6" w:rsidRDefault="00CE0BB4" w:rsidP="000333B5">
            <w:pPr>
              <w:spacing w:before="120"/>
              <w:rPr>
                <w:rFonts w:ascii="Arial" w:hAnsi="Arial"/>
                <w:color w:val="000000"/>
              </w:rPr>
            </w:pP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CE0BB4" w:rsidRPr="003059D1" w:rsidRDefault="008D0B93" w:rsidP="003059D1">
            <w:pPr>
              <w:tabs>
                <w:tab w:val="left" w:pos="6340"/>
              </w:tabs>
              <w:spacing w:before="120"/>
              <w:rPr>
                <w:rFonts w:ascii="Arial" w:hAnsi="Arial"/>
                <w:color w:val="FFFFFF" w:themeColor="background1"/>
              </w:rPr>
            </w:pPr>
            <w:r>
              <w:rPr>
                <w:rFonts w:ascii="Arial" w:hAnsi="Arial"/>
                <w:b/>
                <w:color w:val="FFFFFF"/>
              </w:rPr>
              <w:t>8</w:t>
            </w:r>
            <w:r w:rsidR="003059D1" w:rsidRPr="00672BFA">
              <w:rPr>
                <w:rFonts w:ascii="Arial" w:hAnsi="Arial"/>
                <w:b/>
                <w:color w:val="FFFFFF"/>
              </w:rPr>
              <w:t>.- BIBLIOGRAFÍA BÁSICA.</w:t>
            </w:r>
            <w:r w:rsidR="003059D1" w:rsidRPr="00672BFA">
              <w:rPr>
                <w:rFonts w:ascii="Arial" w:hAnsi="Arial"/>
                <w:color w:val="FFFFFF"/>
              </w:rPr>
              <w:t xml:space="preserve"> Mínimo la que debe ser leída</w:t>
            </w:r>
            <w:r w:rsidR="003059D1">
              <w:rPr>
                <w:rFonts w:ascii="Arial" w:hAnsi="Arial"/>
                <w:color w:val="FFFFFF"/>
              </w:rPr>
              <w:tab/>
            </w:r>
          </w:p>
        </w:tc>
      </w:tr>
      <w:tr w:rsidR="00CE0BB4" w:rsidTr="008D0B93">
        <w:trPr>
          <w:trHeight w:val="418"/>
        </w:trPr>
        <w:tc>
          <w:tcPr>
            <w:tcW w:w="10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ACHA, Juan, </w:t>
            </w:r>
            <w:r w:rsidRPr="00047300">
              <w:rPr>
                <w:rFonts w:ascii="Arial" w:hAnsi="Arial" w:cs="Arial"/>
                <w:i/>
              </w:rPr>
              <w:t>Introducción a la creatividad artística</w:t>
            </w:r>
            <w:r w:rsidRPr="00047300">
              <w:rPr>
                <w:rFonts w:ascii="Arial" w:hAnsi="Arial" w:cs="Arial"/>
              </w:rPr>
              <w:t>, (2002)  Ed. Trillas, México.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AE13A8">
              <w:rPr>
                <w:rFonts w:ascii="Arial" w:hAnsi="Arial" w:cs="Arial"/>
                <w:lang w:val="en-US"/>
              </w:rPr>
              <w:t xml:space="preserve">ALTON, John, </w:t>
            </w:r>
            <w:r w:rsidRPr="00AE13A8">
              <w:rPr>
                <w:rFonts w:ascii="Arial" w:hAnsi="Arial" w:cs="Arial"/>
                <w:i/>
                <w:lang w:val="en-US"/>
              </w:rPr>
              <w:t>Painting with light</w:t>
            </w:r>
            <w:r w:rsidRPr="00AE13A8">
              <w:rPr>
                <w:rFonts w:ascii="Arial" w:hAnsi="Arial" w:cs="Arial"/>
                <w:lang w:val="en-US"/>
              </w:rPr>
              <w:t>, (1995</w:t>
            </w:r>
            <w:proofErr w:type="gramStart"/>
            <w:r w:rsidRPr="00AE13A8">
              <w:rPr>
                <w:rFonts w:ascii="Arial" w:hAnsi="Arial" w:cs="Arial"/>
                <w:lang w:val="en-US"/>
              </w:rPr>
              <w:t>)Los</w:t>
            </w:r>
            <w:proofErr w:type="gramEnd"/>
            <w:r w:rsidRPr="00AE13A8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E13A8">
              <w:rPr>
                <w:rFonts w:ascii="Arial" w:hAnsi="Arial" w:cs="Arial"/>
                <w:lang w:val="en-US"/>
              </w:rPr>
              <w:t>Ángeles</w:t>
            </w:r>
            <w:proofErr w:type="spellEnd"/>
            <w:r w:rsidRPr="00AE13A8">
              <w:rPr>
                <w:rFonts w:ascii="Arial" w:hAnsi="Arial" w:cs="Arial"/>
                <w:lang w:val="en-US"/>
              </w:rPr>
              <w:t xml:space="preserve">, Cal., USA, Ed. </w:t>
            </w:r>
            <w:proofErr w:type="spellStart"/>
            <w:r w:rsidRPr="00047300">
              <w:rPr>
                <w:rFonts w:ascii="Arial" w:hAnsi="Arial" w:cs="Arial"/>
              </w:rPr>
              <w:t>University</w:t>
            </w:r>
            <w:proofErr w:type="spellEnd"/>
            <w:r w:rsidRPr="00047300">
              <w:rPr>
                <w:rFonts w:ascii="Arial" w:hAnsi="Arial" w:cs="Arial"/>
              </w:rPr>
              <w:t xml:space="preserve"> California </w:t>
            </w:r>
            <w:proofErr w:type="spellStart"/>
            <w:r w:rsidRPr="00047300">
              <w:rPr>
                <w:rFonts w:ascii="Arial" w:hAnsi="Arial" w:cs="Arial"/>
              </w:rPr>
              <w:t>Press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El pensamiento visual</w:t>
            </w:r>
            <w:r w:rsidRPr="00047300">
              <w:rPr>
                <w:rFonts w:ascii="Arial" w:hAnsi="Arial" w:cs="Arial"/>
              </w:rPr>
              <w:t>, (1998</w:t>
            </w:r>
            <w:proofErr w:type="gramStart"/>
            <w:r w:rsidRPr="00047300">
              <w:rPr>
                <w:rFonts w:ascii="Arial" w:hAnsi="Arial" w:cs="Arial"/>
              </w:rPr>
              <w:t>)Barcelona</w:t>
            </w:r>
            <w:proofErr w:type="gramEnd"/>
            <w:r w:rsidRPr="00047300">
              <w:rPr>
                <w:rFonts w:ascii="Arial" w:hAnsi="Arial" w:cs="Arial"/>
              </w:rPr>
              <w:t>, Paidós estética.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El poder del centro</w:t>
            </w:r>
            <w:r w:rsidRPr="00047300">
              <w:rPr>
                <w:rFonts w:ascii="Arial" w:hAnsi="Arial" w:cs="Arial"/>
              </w:rPr>
              <w:t>, (1984) Madrid, Alianza Forma.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ARNHEIM, Rudolf, </w:t>
            </w:r>
            <w:r w:rsidRPr="00047300">
              <w:rPr>
                <w:rFonts w:ascii="Arial" w:hAnsi="Arial" w:cs="Arial"/>
                <w:i/>
              </w:rPr>
              <w:t>Hacia una psicología del arte</w:t>
            </w:r>
            <w:r w:rsidRPr="00047300">
              <w:rPr>
                <w:rFonts w:ascii="Arial" w:hAnsi="Arial" w:cs="Arial"/>
              </w:rPr>
              <w:t>, (1980) Alianza Editorial, Madrid.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AUMONT, Jaques, Marie Michel, </w:t>
            </w:r>
            <w:r w:rsidRPr="00047300">
              <w:rPr>
                <w:rFonts w:ascii="Arial" w:hAnsi="Arial" w:cs="Arial"/>
                <w:i/>
              </w:rPr>
              <w:t>Análisis del Film</w:t>
            </w:r>
            <w:r w:rsidRPr="00047300">
              <w:rPr>
                <w:rFonts w:ascii="Arial" w:hAnsi="Arial" w:cs="Arial"/>
              </w:rPr>
              <w:t>, (1990) Paidós comunicación,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AUMONT, Jaques, </w:t>
            </w:r>
            <w:r w:rsidRPr="00047300">
              <w:rPr>
                <w:rFonts w:ascii="Arial" w:hAnsi="Arial" w:cs="Arial"/>
                <w:i/>
              </w:rPr>
              <w:t xml:space="preserve">La imagen, </w:t>
            </w:r>
            <w:r w:rsidRPr="00047300">
              <w:rPr>
                <w:rFonts w:ascii="Arial" w:hAnsi="Arial" w:cs="Arial"/>
              </w:rPr>
              <w:t>Buenos Aires, (1990) Paidós comunicación.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BARBIERI, Daniel, </w:t>
            </w:r>
            <w:r w:rsidRPr="00047300">
              <w:rPr>
                <w:rFonts w:ascii="Arial" w:hAnsi="Arial" w:cs="Arial"/>
                <w:i/>
              </w:rPr>
              <w:t>Los lenguajes del cómic</w:t>
            </w:r>
            <w:r w:rsidRPr="00047300">
              <w:rPr>
                <w:rFonts w:ascii="Arial" w:hAnsi="Arial" w:cs="Arial"/>
              </w:rPr>
              <w:t>, (1998) Barcelona, Paidós.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>CABEZÓN, Luis, La producción cinematográfica (1999) Catedra., Madrid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CASARES, Julio, </w:t>
            </w:r>
            <w:r w:rsidRPr="00047300">
              <w:rPr>
                <w:rFonts w:ascii="Arial" w:hAnsi="Arial" w:cs="Arial"/>
                <w:i/>
              </w:rPr>
              <w:t>Diccionario ideológico de la lengua  española</w:t>
            </w:r>
            <w:r w:rsidRPr="00047300">
              <w:rPr>
                <w:rFonts w:ascii="Arial" w:hAnsi="Arial" w:cs="Arial"/>
              </w:rPr>
              <w:t xml:space="preserve">, (2004) Ed. Gustavo </w:t>
            </w:r>
            <w:proofErr w:type="spellStart"/>
            <w:r w:rsidRPr="00047300">
              <w:rPr>
                <w:rFonts w:ascii="Arial" w:hAnsi="Arial" w:cs="Arial"/>
              </w:rPr>
              <w:t>Gilly</w:t>
            </w:r>
            <w:proofErr w:type="spellEnd"/>
            <w:r w:rsidRPr="00047300">
              <w:rPr>
                <w:rFonts w:ascii="Arial" w:hAnsi="Arial" w:cs="Arial"/>
              </w:rPr>
              <w:t>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DONDIS, D.A.,  </w:t>
            </w:r>
            <w:r w:rsidRPr="00047300">
              <w:rPr>
                <w:rFonts w:ascii="Arial" w:hAnsi="Arial" w:cs="Arial"/>
                <w:i/>
              </w:rPr>
              <w:t>La Sintaxis de la imagen</w:t>
            </w:r>
            <w:r w:rsidRPr="00047300">
              <w:rPr>
                <w:rFonts w:ascii="Arial" w:hAnsi="Arial" w:cs="Arial"/>
              </w:rPr>
              <w:t xml:space="preserve">,  (1990) </w:t>
            </w:r>
            <w:proofErr w:type="spellStart"/>
            <w:r w:rsidRPr="00047300">
              <w:rPr>
                <w:rFonts w:ascii="Arial" w:hAnsi="Arial" w:cs="Arial"/>
              </w:rPr>
              <w:t>Ed.G</w:t>
            </w:r>
            <w:proofErr w:type="spellEnd"/>
            <w:r w:rsidRPr="00047300">
              <w:rPr>
                <w:rFonts w:ascii="Arial" w:hAnsi="Arial" w:cs="Arial"/>
              </w:rPr>
              <w:t xml:space="preserve">. </w:t>
            </w:r>
            <w:proofErr w:type="spellStart"/>
            <w:r w:rsidRPr="00047300">
              <w:rPr>
                <w:rFonts w:ascii="Arial" w:hAnsi="Arial" w:cs="Arial"/>
              </w:rPr>
              <w:t>Gilly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proofErr w:type="spellStart"/>
            <w:r w:rsidRPr="00047300">
              <w:rPr>
                <w:rFonts w:ascii="Arial" w:hAnsi="Arial" w:cs="Arial"/>
              </w:rPr>
              <w:t>Barelona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EISNER, Will,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Comic &amp;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secuencial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art</w:t>
            </w:r>
            <w:proofErr w:type="gramStart"/>
            <w:r w:rsidRPr="00047300">
              <w:rPr>
                <w:rFonts w:ascii="Arial" w:hAnsi="Arial" w:cs="Arial"/>
                <w:lang w:val="en-US"/>
              </w:rPr>
              <w:t>,  (</w:t>
            </w:r>
            <w:proofErr w:type="gramEnd"/>
            <w:r w:rsidRPr="00047300">
              <w:rPr>
                <w:rFonts w:ascii="Arial" w:hAnsi="Arial" w:cs="Arial"/>
                <w:lang w:val="en-US"/>
              </w:rPr>
              <w:t>1985) USA, Poorhouse Press, 1985.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GASCA, Luis y Román </w:t>
            </w:r>
            <w:proofErr w:type="spellStart"/>
            <w:r w:rsidRPr="00047300">
              <w:rPr>
                <w:rFonts w:ascii="Arial" w:hAnsi="Arial" w:cs="Arial"/>
              </w:rPr>
              <w:t>Gubern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r w:rsidRPr="00047300">
              <w:rPr>
                <w:rFonts w:ascii="Arial" w:hAnsi="Arial" w:cs="Arial"/>
                <w:i/>
              </w:rPr>
              <w:t>El discurso del cómic</w:t>
            </w:r>
            <w:r w:rsidRPr="00047300">
              <w:rPr>
                <w:rFonts w:ascii="Arial" w:hAnsi="Arial" w:cs="Arial"/>
              </w:rPr>
              <w:t>, (1994) Madrid, Cátedra.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GARRIOCK, P. R.,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Masters </w:t>
            </w:r>
            <w:proofErr w:type="gramStart"/>
            <w:r w:rsidRPr="00047300">
              <w:rPr>
                <w:rFonts w:ascii="Arial" w:hAnsi="Arial" w:cs="Arial"/>
                <w:i/>
                <w:lang w:val="en-US"/>
              </w:rPr>
              <w:t>of  Comic</w:t>
            </w:r>
            <w:proofErr w:type="gramEnd"/>
            <w:r w:rsidRPr="00047300">
              <w:rPr>
                <w:rFonts w:ascii="Arial" w:hAnsi="Arial" w:cs="Arial"/>
                <w:i/>
                <w:lang w:val="en-US"/>
              </w:rPr>
              <w:t xml:space="preserve"> Book Art</w:t>
            </w:r>
            <w:r w:rsidRPr="00047300">
              <w:rPr>
                <w:rFonts w:ascii="Arial" w:hAnsi="Arial" w:cs="Arial"/>
                <w:lang w:val="en-US"/>
              </w:rPr>
              <w:t>, (1978) London, Ed. Aurum.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GIANNETTI, Louis,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Understanding movies, </w:t>
            </w:r>
            <w:r w:rsidRPr="00047300">
              <w:rPr>
                <w:rFonts w:ascii="Arial" w:hAnsi="Arial" w:cs="Arial"/>
                <w:lang w:val="en-US"/>
              </w:rPr>
              <w:t xml:space="preserve">(2002) Ed. </w:t>
            </w:r>
            <w:r w:rsidRPr="00047300">
              <w:rPr>
                <w:rFonts w:ascii="Arial" w:hAnsi="Arial" w:cs="Arial"/>
              </w:rPr>
              <w:t>Prentice Hall, USA.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GÓMEZ MOLINA, Juan José, Lino Cabezas y Juan Bordes, </w:t>
            </w:r>
            <w:r w:rsidRPr="00047300">
              <w:rPr>
                <w:rFonts w:ascii="Arial" w:hAnsi="Arial" w:cs="Arial"/>
                <w:i/>
              </w:rPr>
              <w:t>El manual del dibujo, estrategias de su enseñanza en el siglo XX,</w:t>
            </w:r>
            <w:r w:rsidRPr="00047300">
              <w:rPr>
                <w:rFonts w:ascii="Arial" w:hAnsi="Arial" w:cs="Arial"/>
              </w:rPr>
              <w:t xml:space="preserve"> (2001) Madrid, Cátedra.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HART, John, </w:t>
            </w:r>
            <w:r w:rsidRPr="00047300">
              <w:rPr>
                <w:rFonts w:ascii="Arial" w:hAnsi="Arial" w:cs="Arial"/>
                <w:i/>
                <w:lang w:val="en-US"/>
              </w:rPr>
              <w:t>The art of the storyboard</w:t>
            </w:r>
            <w:r w:rsidRPr="00047300">
              <w:rPr>
                <w:rFonts w:ascii="Arial" w:hAnsi="Arial" w:cs="Arial"/>
                <w:lang w:val="en-US"/>
              </w:rPr>
              <w:t>, (2008) Elsevier, Focal Press, USA.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KANDINSKY, Vasili, </w:t>
            </w:r>
            <w:r w:rsidRPr="00047300">
              <w:rPr>
                <w:rFonts w:ascii="Arial" w:hAnsi="Arial" w:cs="Arial"/>
                <w:i/>
              </w:rPr>
              <w:t>De lo espiritual en el arte</w:t>
            </w:r>
            <w:r w:rsidRPr="00047300">
              <w:rPr>
                <w:rFonts w:ascii="Arial" w:hAnsi="Arial" w:cs="Arial"/>
              </w:rPr>
              <w:t>, (2007) Ed. Paidós, España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LOISELEUX, Jaques, </w:t>
            </w:r>
            <w:r w:rsidRPr="00047300">
              <w:rPr>
                <w:rFonts w:ascii="Arial" w:hAnsi="Arial" w:cs="Arial"/>
                <w:i/>
              </w:rPr>
              <w:t>La luz en el cine, Barcelona</w:t>
            </w:r>
            <w:r w:rsidRPr="00047300">
              <w:rPr>
                <w:rFonts w:ascii="Arial" w:hAnsi="Arial" w:cs="Arial"/>
              </w:rPr>
              <w:t>, (2004) Paidós.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proofErr w:type="spellStart"/>
            <w:r w:rsidRPr="00047300">
              <w:rPr>
                <w:rFonts w:ascii="Arial" w:hAnsi="Arial" w:cs="Arial"/>
              </w:rPr>
              <w:t>McCLOUD</w:t>
            </w:r>
            <w:proofErr w:type="spellEnd"/>
            <w:r w:rsidRPr="00047300">
              <w:rPr>
                <w:rFonts w:ascii="Arial" w:hAnsi="Arial" w:cs="Arial"/>
              </w:rPr>
              <w:t xml:space="preserve">, Scout, </w:t>
            </w:r>
            <w:r w:rsidRPr="00047300">
              <w:rPr>
                <w:rFonts w:ascii="Arial" w:hAnsi="Arial" w:cs="Arial"/>
                <w:i/>
              </w:rPr>
              <w:t>Entender el Cómic, El Arte Invisible</w:t>
            </w:r>
            <w:r w:rsidRPr="00047300">
              <w:rPr>
                <w:rFonts w:ascii="Arial" w:hAnsi="Arial" w:cs="Arial"/>
              </w:rPr>
              <w:t xml:space="preserve">,  (2007) Bilbao, </w:t>
            </w:r>
            <w:proofErr w:type="spellStart"/>
            <w:r w:rsidRPr="00047300">
              <w:rPr>
                <w:rFonts w:ascii="Arial" w:hAnsi="Arial" w:cs="Arial"/>
              </w:rPr>
              <w:t>Astiberri</w:t>
            </w:r>
            <w:proofErr w:type="spellEnd"/>
            <w:r w:rsidRPr="00047300">
              <w:rPr>
                <w:rFonts w:ascii="Arial" w:hAnsi="Arial" w:cs="Arial"/>
              </w:rPr>
              <w:t>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MAIOTTI, Ettore, </w:t>
            </w:r>
            <w:r w:rsidRPr="00047300">
              <w:rPr>
                <w:rFonts w:ascii="Arial" w:hAnsi="Arial" w:cs="Arial"/>
                <w:i/>
                <w:lang w:val="en-US"/>
              </w:rPr>
              <w:t>The painting the nude handbook</w:t>
            </w:r>
            <w:r w:rsidRPr="00047300">
              <w:rPr>
                <w:rFonts w:ascii="Arial" w:hAnsi="Arial" w:cs="Arial"/>
                <w:lang w:val="en-US"/>
              </w:rPr>
              <w:t>, (1991) Milan, Clarkson N. Potter.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MILLER, Frank, </w:t>
            </w:r>
            <w:r w:rsidRPr="00047300">
              <w:rPr>
                <w:rFonts w:ascii="Arial" w:hAnsi="Arial" w:cs="Arial"/>
                <w:i/>
                <w:lang w:val="en-US"/>
              </w:rPr>
              <w:t>The Dark Knight Returns</w:t>
            </w:r>
            <w:r w:rsidR="00FE29EA">
              <w:rPr>
                <w:rFonts w:ascii="Arial" w:hAnsi="Arial" w:cs="Arial"/>
                <w:lang w:val="en-US"/>
              </w:rPr>
              <w:t>,</w:t>
            </w:r>
            <w:r w:rsidRPr="00047300">
              <w:rPr>
                <w:rFonts w:ascii="Arial" w:hAnsi="Arial" w:cs="Arial"/>
                <w:lang w:val="en-US"/>
              </w:rPr>
              <w:t xml:space="preserve"> (1986) Warner Books, New York.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RUSSELL, GAIMAN, P. Craig, </w:t>
            </w:r>
            <w:proofErr w:type="spellStart"/>
            <w:r w:rsidRPr="00047300">
              <w:rPr>
                <w:rFonts w:ascii="Arial" w:hAnsi="Arial" w:cs="Arial"/>
              </w:rPr>
              <w:t>Neíl</w:t>
            </w:r>
            <w:proofErr w:type="spellEnd"/>
            <w:r w:rsidRPr="00047300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047300">
              <w:rPr>
                <w:rFonts w:ascii="Arial" w:hAnsi="Arial" w:cs="Arial"/>
                <w:i/>
              </w:rPr>
              <w:t>Coraline</w:t>
            </w:r>
            <w:proofErr w:type="spellEnd"/>
            <w:r w:rsidRPr="00047300">
              <w:rPr>
                <w:rFonts w:ascii="Arial" w:hAnsi="Arial" w:cs="Arial"/>
              </w:rPr>
              <w:t>, (2009) Barcelona, Roca Editorial.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</w:rPr>
              <w:t>SARTORI, Giovanni</w:t>
            </w:r>
            <w:r w:rsidRPr="00047300">
              <w:rPr>
                <w:rFonts w:ascii="Arial" w:hAnsi="Arial" w:cs="Arial"/>
                <w:i/>
              </w:rPr>
              <w:t>, Homo videns, la sociedad teledirigida</w:t>
            </w:r>
            <w:r w:rsidRPr="00047300">
              <w:rPr>
                <w:rFonts w:ascii="Arial" w:hAnsi="Arial" w:cs="Arial"/>
              </w:rPr>
              <w:t xml:space="preserve">, (2001) Ed. </w:t>
            </w:r>
            <w:r w:rsidRPr="00047300">
              <w:rPr>
                <w:rFonts w:ascii="Arial" w:hAnsi="Arial" w:cs="Arial"/>
                <w:lang w:val="en-US"/>
              </w:rPr>
              <w:t>Taurus, México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SHAY, </w:t>
            </w:r>
            <w:proofErr w:type="spellStart"/>
            <w:r w:rsidRPr="00047300">
              <w:rPr>
                <w:rFonts w:ascii="Arial" w:hAnsi="Arial" w:cs="Arial"/>
                <w:lang w:val="en-US"/>
              </w:rPr>
              <w:t>Laloggia</w:t>
            </w:r>
            <w:proofErr w:type="spellEnd"/>
            <w:r w:rsidRPr="00047300">
              <w:rPr>
                <w:rFonts w:ascii="Arial" w:hAnsi="Arial" w:cs="Arial"/>
                <w:lang w:val="en-US"/>
              </w:rPr>
              <w:t xml:space="preserve"> y Eden H. Winfield,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Independent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filmmakers`s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manual</w:t>
            </w:r>
            <w:r w:rsidRPr="00047300">
              <w:rPr>
                <w:rFonts w:ascii="Arial" w:hAnsi="Arial" w:cs="Arial"/>
                <w:lang w:val="en-US"/>
              </w:rPr>
              <w:t>, (1999) USA, Focal Press.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s-ES"/>
              </w:rPr>
            </w:pPr>
            <w:r w:rsidRPr="00047300">
              <w:rPr>
                <w:rFonts w:ascii="Arial" w:hAnsi="Arial" w:cs="Arial"/>
                <w:shd w:val="clear" w:color="auto" w:fill="FFFFFF"/>
                <w:lang w:val="en-US"/>
              </w:rPr>
              <w:t xml:space="preserve"> </w:t>
            </w:r>
            <w:r w:rsidRPr="00047300">
              <w:rPr>
                <w:rFonts w:ascii="Arial" w:hAnsi="Arial" w:cs="Arial"/>
                <w:shd w:val="clear" w:color="auto" w:fill="FFFFFF"/>
              </w:rPr>
              <w:t>TAIBO Carlos, Manual básico de</w:t>
            </w:r>
            <w:r w:rsidRPr="00047300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047300">
              <w:rPr>
                <w:rStyle w:val="nfasis"/>
                <w:rFonts w:ascii="Arial" w:hAnsi="Arial" w:cs="Arial"/>
                <w:bCs/>
                <w:i w:val="0"/>
                <w:iCs w:val="0"/>
                <w:shd w:val="clear" w:color="auto" w:fill="FFFFFF"/>
              </w:rPr>
              <w:t>producción</w:t>
            </w:r>
            <w:r w:rsidRPr="00047300">
              <w:rPr>
                <w:rStyle w:val="apple-converted-space"/>
                <w:rFonts w:ascii="Arial" w:hAnsi="Arial" w:cs="Arial"/>
                <w:shd w:val="clear" w:color="auto" w:fill="FFFFFF"/>
              </w:rPr>
              <w:t> </w:t>
            </w:r>
            <w:r w:rsidRPr="00047300">
              <w:rPr>
                <w:rFonts w:ascii="Arial" w:hAnsi="Arial" w:cs="Arial"/>
                <w:shd w:val="clear" w:color="auto" w:fill="FFFFFF"/>
              </w:rPr>
              <w:t>cinematográfica (2011) UNAM, México</w:t>
            </w:r>
          </w:p>
          <w:p w:rsidR="00047300" w:rsidRPr="00047300" w:rsidRDefault="00047300" w:rsidP="00047300">
            <w:pPr>
              <w:rPr>
                <w:rFonts w:ascii="Arial" w:hAnsi="Arial" w:cs="Arial"/>
              </w:rPr>
            </w:pPr>
            <w:r w:rsidRPr="00047300">
              <w:rPr>
                <w:rFonts w:ascii="Arial" w:hAnsi="Arial" w:cs="Arial"/>
              </w:rPr>
              <w:t xml:space="preserve">VILLAIN, Dominique, </w:t>
            </w:r>
            <w:r w:rsidRPr="00047300">
              <w:rPr>
                <w:rFonts w:ascii="Arial" w:hAnsi="Arial" w:cs="Arial"/>
                <w:i/>
              </w:rPr>
              <w:t>El encuadre cinematográfico</w:t>
            </w:r>
            <w:r w:rsidRPr="00047300">
              <w:rPr>
                <w:rFonts w:ascii="Arial" w:hAnsi="Arial" w:cs="Arial"/>
              </w:rPr>
              <w:t>, (1997) Paidós, Barcelona.</w:t>
            </w:r>
          </w:p>
          <w:p w:rsidR="00047300" w:rsidRPr="00047300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  <w:lang w:val="en-US"/>
              </w:rPr>
              <w:t xml:space="preserve">WARREN, Buckland, </w:t>
            </w:r>
            <w:r w:rsidRPr="00047300">
              <w:rPr>
                <w:rFonts w:ascii="Arial" w:hAnsi="Arial" w:cs="Arial"/>
                <w:i/>
                <w:lang w:val="en-US"/>
              </w:rPr>
              <w:t xml:space="preserve">Film theory and </w:t>
            </w:r>
            <w:proofErr w:type="spellStart"/>
            <w:r w:rsidRPr="00047300">
              <w:rPr>
                <w:rFonts w:ascii="Arial" w:hAnsi="Arial" w:cs="Arial"/>
                <w:i/>
                <w:lang w:val="en-US"/>
              </w:rPr>
              <w:t>contemporay</w:t>
            </w:r>
            <w:proofErr w:type="spellEnd"/>
            <w:r w:rsidRPr="00047300">
              <w:rPr>
                <w:rFonts w:ascii="Arial" w:hAnsi="Arial" w:cs="Arial"/>
                <w:i/>
                <w:lang w:val="en-US"/>
              </w:rPr>
              <w:t xml:space="preserve"> Hollywood movies, </w:t>
            </w:r>
            <w:r w:rsidRPr="00047300">
              <w:rPr>
                <w:rFonts w:ascii="Arial" w:hAnsi="Arial" w:cs="Arial"/>
                <w:lang w:val="en-US"/>
              </w:rPr>
              <w:t>(2009), Routledge, New York.</w:t>
            </w:r>
          </w:p>
          <w:p w:rsidR="00047300" w:rsidRPr="00FE29EA" w:rsidRDefault="00047300" w:rsidP="00047300">
            <w:pPr>
              <w:rPr>
                <w:rFonts w:ascii="Arial" w:hAnsi="Arial" w:cs="Arial"/>
                <w:lang w:val="en-US"/>
              </w:rPr>
            </w:pPr>
            <w:r w:rsidRPr="00047300">
              <w:rPr>
                <w:rFonts w:ascii="Arial" w:hAnsi="Arial" w:cs="Arial"/>
              </w:rPr>
              <w:t xml:space="preserve">WOONG, </w:t>
            </w:r>
            <w:proofErr w:type="spellStart"/>
            <w:r w:rsidRPr="00047300">
              <w:rPr>
                <w:rFonts w:ascii="Arial" w:hAnsi="Arial" w:cs="Arial"/>
              </w:rPr>
              <w:t>Wicius</w:t>
            </w:r>
            <w:proofErr w:type="spellEnd"/>
            <w:r w:rsidRPr="00047300">
              <w:rPr>
                <w:rFonts w:ascii="Arial" w:hAnsi="Arial" w:cs="Arial"/>
              </w:rPr>
              <w:t xml:space="preserve">, </w:t>
            </w:r>
            <w:r w:rsidRPr="00047300">
              <w:rPr>
                <w:rFonts w:ascii="Arial" w:hAnsi="Arial" w:cs="Arial"/>
                <w:i/>
              </w:rPr>
              <w:t>Fundamentos del diseño</w:t>
            </w:r>
            <w:r w:rsidRPr="00047300">
              <w:rPr>
                <w:rFonts w:ascii="Arial" w:hAnsi="Arial" w:cs="Arial"/>
              </w:rPr>
              <w:t xml:space="preserve">, (1995) Ed. </w:t>
            </w:r>
            <w:r w:rsidRPr="00047300">
              <w:rPr>
                <w:rFonts w:ascii="Arial" w:hAnsi="Arial" w:cs="Arial"/>
                <w:lang w:val="en-US"/>
              </w:rPr>
              <w:t>Gustavo Gilly, México.</w:t>
            </w:r>
          </w:p>
          <w:p w:rsidR="00047300" w:rsidRDefault="00047300" w:rsidP="00047300"/>
          <w:p w:rsidR="00CE0BB4" w:rsidRPr="00B45B1B" w:rsidRDefault="00CE0BB4" w:rsidP="00885EC9">
            <w:pPr>
              <w:rPr>
                <w:rFonts w:ascii="Arial" w:hAnsi="Arial" w:cs="Arial"/>
              </w:rPr>
            </w:pPr>
          </w:p>
        </w:tc>
      </w:tr>
      <w:tr w:rsidR="004E09EC" w:rsidTr="008D0B93"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9EC" w:rsidRPr="00E507EB" w:rsidRDefault="004E09EC">
            <w:pPr>
              <w:rPr>
                <w:rFonts w:ascii="Arial" w:hAnsi="Arial"/>
                <w:sz w:val="20"/>
              </w:rPr>
            </w:pPr>
          </w:p>
        </w:tc>
      </w:tr>
      <w:tr w:rsidR="000C7201" w:rsidTr="000C720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Fecha de revisión: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7F7F7F" w:themeColor="text1" w:themeTint="80" w:fill="auto"/>
          </w:tcPr>
          <w:p w:rsidR="000C7201" w:rsidRPr="000C7201" w:rsidRDefault="000C7201">
            <w:pPr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0C7201">
              <w:rPr>
                <w:rFonts w:ascii="Arial" w:hAnsi="Arial"/>
                <w:b/>
                <w:color w:val="FFFFFF" w:themeColor="background1"/>
                <w:sz w:val="20"/>
              </w:rPr>
              <w:t>Elaborado por:</w:t>
            </w:r>
          </w:p>
        </w:tc>
      </w:tr>
      <w:tr w:rsidR="000C7201" w:rsidTr="000C720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01" w:rsidRPr="000C7201" w:rsidRDefault="00A76954" w:rsidP="00714DC5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18 de Agosto del 2020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201" w:rsidRPr="00E507EB" w:rsidRDefault="00955E4B" w:rsidP="000C7201">
            <w:pPr>
              <w:tabs>
                <w:tab w:val="left" w:pos="262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Academia de Video</w:t>
            </w:r>
          </w:p>
        </w:tc>
      </w:tr>
    </w:tbl>
    <w:p w:rsidR="00B05871" w:rsidRDefault="00B05871" w:rsidP="00C00A69">
      <w:pPr>
        <w:ind w:left="-709"/>
      </w:pPr>
    </w:p>
    <w:sectPr w:rsidR="00B05871" w:rsidSect="006777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11C7E"/>
    <w:multiLevelType w:val="hybridMultilevel"/>
    <w:tmpl w:val="93A82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71"/>
    <w:rsid w:val="0000161C"/>
    <w:rsid w:val="00025EEC"/>
    <w:rsid w:val="000333B5"/>
    <w:rsid w:val="00034CC2"/>
    <w:rsid w:val="00045235"/>
    <w:rsid w:val="00047300"/>
    <w:rsid w:val="00077AAA"/>
    <w:rsid w:val="0008359D"/>
    <w:rsid w:val="00097BA0"/>
    <w:rsid w:val="000B58E9"/>
    <w:rsid w:val="000C7201"/>
    <w:rsid w:val="000E7F22"/>
    <w:rsid w:val="000F0FC3"/>
    <w:rsid w:val="000F150C"/>
    <w:rsid w:val="001031EE"/>
    <w:rsid w:val="00113380"/>
    <w:rsid w:val="0013245D"/>
    <w:rsid w:val="00141708"/>
    <w:rsid w:val="00142277"/>
    <w:rsid w:val="001747EA"/>
    <w:rsid w:val="00180436"/>
    <w:rsid w:val="00183F2B"/>
    <w:rsid w:val="001971D6"/>
    <w:rsid w:val="001D447B"/>
    <w:rsid w:val="001E440B"/>
    <w:rsid w:val="002163F0"/>
    <w:rsid w:val="00221941"/>
    <w:rsid w:val="00225693"/>
    <w:rsid w:val="00233E4A"/>
    <w:rsid w:val="0023440E"/>
    <w:rsid w:val="00264FBA"/>
    <w:rsid w:val="0028310A"/>
    <w:rsid w:val="0028325D"/>
    <w:rsid w:val="00285323"/>
    <w:rsid w:val="002960A1"/>
    <w:rsid w:val="002B5475"/>
    <w:rsid w:val="002C6EF2"/>
    <w:rsid w:val="002E2656"/>
    <w:rsid w:val="003059D1"/>
    <w:rsid w:val="00340559"/>
    <w:rsid w:val="00357496"/>
    <w:rsid w:val="00364065"/>
    <w:rsid w:val="00366203"/>
    <w:rsid w:val="00371305"/>
    <w:rsid w:val="00382588"/>
    <w:rsid w:val="00383DA9"/>
    <w:rsid w:val="00384377"/>
    <w:rsid w:val="00393770"/>
    <w:rsid w:val="003D13B1"/>
    <w:rsid w:val="004320F1"/>
    <w:rsid w:val="00453FE2"/>
    <w:rsid w:val="004619EE"/>
    <w:rsid w:val="00462BF5"/>
    <w:rsid w:val="00467502"/>
    <w:rsid w:val="0047688A"/>
    <w:rsid w:val="00482D2B"/>
    <w:rsid w:val="004906DC"/>
    <w:rsid w:val="004A2161"/>
    <w:rsid w:val="004B46C0"/>
    <w:rsid w:val="004B712B"/>
    <w:rsid w:val="004B77B1"/>
    <w:rsid w:val="004C3E9A"/>
    <w:rsid w:val="004C6B6B"/>
    <w:rsid w:val="004C7B5C"/>
    <w:rsid w:val="004E09EC"/>
    <w:rsid w:val="004E3AA5"/>
    <w:rsid w:val="004F66F5"/>
    <w:rsid w:val="005030D2"/>
    <w:rsid w:val="00510373"/>
    <w:rsid w:val="00523578"/>
    <w:rsid w:val="00544934"/>
    <w:rsid w:val="00546305"/>
    <w:rsid w:val="005504F0"/>
    <w:rsid w:val="00566D8B"/>
    <w:rsid w:val="00595133"/>
    <w:rsid w:val="005A046A"/>
    <w:rsid w:val="005B086D"/>
    <w:rsid w:val="005C1CB4"/>
    <w:rsid w:val="005C4487"/>
    <w:rsid w:val="005E1498"/>
    <w:rsid w:val="005E6D68"/>
    <w:rsid w:val="005F0A8F"/>
    <w:rsid w:val="006054C3"/>
    <w:rsid w:val="006137E1"/>
    <w:rsid w:val="0062238F"/>
    <w:rsid w:val="0064134B"/>
    <w:rsid w:val="00643DC9"/>
    <w:rsid w:val="0066387C"/>
    <w:rsid w:val="00663B45"/>
    <w:rsid w:val="00675B16"/>
    <w:rsid w:val="0067776F"/>
    <w:rsid w:val="00681430"/>
    <w:rsid w:val="0069485E"/>
    <w:rsid w:val="00695BB5"/>
    <w:rsid w:val="006A0CFE"/>
    <w:rsid w:val="006B1CF1"/>
    <w:rsid w:val="006D2B3D"/>
    <w:rsid w:val="006D56AB"/>
    <w:rsid w:val="00714DC5"/>
    <w:rsid w:val="00723EBC"/>
    <w:rsid w:val="007259E8"/>
    <w:rsid w:val="0074711B"/>
    <w:rsid w:val="00764F12"/>
    <w:rsid w:val="007827BD"/>
    <w:rsid w:val="007937C9"/>
    <w:rsid w:val="007941CB"/>
    <w:rsid w:val="007B18B0"/>
    <w:rsid w:val="007B20D8"/>
    <w:rsid w:val="007C5684"/>
    <w:rsid w:val="007F0F99"/>
    <w:rsid w:val="008068CC"/>
    <w:rsid w:val="008077D9"/>
    <w:rsid w:val="00822E25"/>
    <w:rsid w:val="008450D9"/>
    <w:rsid w:val="008625D4"/>
    <w:rsid w:val="00885EC9"/>
    <w:rsid w:val="008A6481"/>
    <w:rsid w:val="008B5255"/>
    <w:rsid w:val="008C2151"/>
    <w:rsid w:val="008D0B93"/>
    <w:rsid w:val="008D7C68"/>
    <w:rsid w:val="008E04D6"/>
    <w:rsid w:val="008F01D4"/>
    <w:rsid w:val="008F0907"/>
    <w:rsid w:val="00905351"/>
    <w:rsid w:val="0094624C"/>
    <w:rsid w:val="00955E4B"/>
    <w:rsid w:val="00960DAF"/>
    <w:rsid w:val="009709D1"/>
    <w:rsid w:val="0097162B"/>
    <w:rsid w:val="00971758"/>
    <w:rsid w:val="009A6168"/>
    <w:rsid w:val="009C6ADC"/>
    <w:rsid w:val="009E6356"/>
    <w:rsid w:val="00A03246"/>
    <w:rsid w:val="00A048C7"/>
    <w:rsid w:val="00A05FDC"/>
    <w:rsid w:val="00A11950"/>
    <w:rsid w:val="00A2724C"/>
    <w:rsid w:val="00A27CC9"/>
    <w:rsid w:val="00A34319"/>
    <w:rsid w:val="00A622CE"/>
    <w:rsid w:val="00A76954"/>
    <w:rsid w:val="00A90257"/>
    <w:rsid w:val="00AA612F"/>
    <w:rsid w:val="00AB2DEB"/>
    <w:rsid w:val="00AC2B0A"/>
    <w:rsid w:val="00AC633B"/>
    <w:rsid w:val="00AD544A"/>
    <w:rsid w:val="00AE13A8"/>
    <w:rsid w:val="00B05871"/>
    <w:rsid w:val="00B06323"/>
    <w:rsid w:val="00B27911"/>
    <w:rsid w:val="00B31235"/>
    <w:rsid w:val="00B3322E"/>
    <w:rsid w:val="00B33985"/>
    <w:rsid w:val="00B45B1B"/>
    <w:rsid w:val="00B62349"/>
    <w:rsid w:val="00B651EA"/>
    <w:rsid w:val="00B742C5"/>
    <w:rsid w:val="00B747EF"/>
    <w:rsid w:val="00BC3440"/>
    <w:rsid w:val="00BC4CB7"/>
    <w:rsid w:val="00BC5C7F"/>
    <w:rsid w:val="00BD01C5"/>
    <w:rsid w:val="00BE1D50"/>
    <w:rsid w:val="00BE4ABE"/>
    <w:rsid w:val="00BF6C8D"/>
    <w:rsid w:val="00C00A69"/>
    <w:rsid w:val="00C173CF"/>
    <w:rsid w:val="00C37643"/>
    <w:rsid w:val="00C54FEA"/>
    <w:rsid w:val="00C62A2C"/>
    <w:rsid w:val="00C70960"/>
    <w:rsid w:val="00C7404B"/>
    <w:rsid w:val="00CB2895"/>
    <w:rsid w:val="00CB6DF5"/>
    <w:rsid w:val="00CC6A35"/>
    <w:rsid w:val="00CE0BB4"/>
    <w:rsid w:val="00CE25F7"/>
    <w:rsid w:val="00CE3C01"/>
    <w:rsid w:val="00CE7BC2"/>
    <w:rsid w:val="00CF6357"/>
    <w:rsid w:val="00D02A63"/>
    <w:rsid w:val="00D22E0D"/>
    <w:rsid w:val="00D340AE"/>
    <w:rsid w:val="00D34585"/>
    <w:rsid w:val="00D35546"/>
    <w:rsid w:val="00D42707"/>
    <w:rsid w:val="00D51FC1"/>
    <w:rsid w:val="00D55369"/>
    <w:rsid w:val="00D70F3B"/>
    <w:rsid w:val="00D72C23"/>
    <w:rsid w:val="00D908AC"/>
    <w:rsid w:val="00D950AF"/>
    <w:rsid w:val="00E507EB"/>
    <w:rsid w:val="00E50F01"/>
    <w:rsid w:val="00E53F81"/>
    <w:rsid w:val="00E56D75"/>
    <w:rsid w:val="00E600A9"/>
    <w:rsid w:val="00E621D6"/>
    <w:rsid w:val="00E73EDD"/>
    <w:rsid w:val="00E92FA6"/>
    <w:rsid w:val="00EA2DC7"/>
    <w:rsid w:val="00EA4CCB"/>
    <w:rsid w:val="00EA75B3"/>
    <w:rsid w:val="00EA7706"/>
    <w:rsid w:val="00EB2A1D"/>
    <w:rsid w:val="00EB6685"/>
    <w:rsid w:val="00EC1C1F"/>
    <w:rsid w:val="00EF5779"/>
    <w:rsid w:val="00EF5EC4"/>
    <w:rsid w:val="00F11090"/>
    <w:rsid w:val="00F43F2B"/>
    <w:rsid w:val="00F53711"/>
    <w:rsid w:val="00F739F1"/>
    <w:rsid w:val="00F84BED"/>
    <w:rsid w:val="00F93537"/>
    <w:rsid w:val="00FA0A2E"/>
    <w:rsid w:val="00FB1E62"/>
    <w:rsid w:val="00FB20DF"/>
    <w:rsid w:val="00FB33F6"/>
    <w:rsid w:val="00FC3EEA"/>
    <w:rsid w:val="00FD156D"/>
    <w:rsid w:val="00FD2790"/>
    <w:rsid w:val="00FD6394"/>
    <w:rsid w:val="00FE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7CD6F3F-F598-491F-9A65-B1EF458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8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rsid w:val="00D340AE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6B1CF1"/>
  </w:style>
  <w:style w:type="character" w:styleId="nfasis">
    <w:name w:val="Emphasis"/>
    <w:basedOn w:val="Fuentedeprrafopredeter"/>
    <w:uiPriority w:val="20"/>
    <w:qFormat/>
    <w:rsid w:val="006B1CF1"/>
    <w:rPr>
      <w:i/>
      <w:iCs/>
    </w:rPr>
  </w:style>
  <w:style w:type="paragraph" w:customStyle="1" w:styleId="Default">
    <w:name w:val="Default"/>
    <w:rsid w:val="0059513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1344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DELL CTA 002</cp:lastModifiedBy>
  <cp:revision>4</cp:revision>
  <dcterms:created xsi:type="dcterms:W3CDTF">2015-09-08T17:31:00Z</dcterms:created>
  <dcterms:modified xsi:type="dcterms:W3CDTF">2020-09-15T19:07:00Z</dcterms:modified>
</cp:coreProperties>
</file>